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A2D15" w14:textId="77777777" w:rsidR="006C5B3B" w:rsidRPr="008068CC" w:rsidRDefault="006C5B3B" w:rsidP="00D77A53">
      <w:pPr>
        <w:pStyle w:val="Heading1"/>
        <w:spacing w:before="600" w:line="240" w:lineRule="auto"/>
        <w:rPr>
          <w:rFonts w:ascii="Source Sans Pro" w:eastAsia="MS Gothic" w:hAnsi="Source Sans Pro" w:cs="Times New Roman (Headings CS)"/>
          <w:b/>
          <w:color w:val="auto"/>
          <w:kern w:val="0"/>
          <w:szCs w:val="30"/>
          <w14:ligatures w14:val="none"/>
        </w:rPr>
      </w:pPr>
      <w:r w:rsidRPr="008068CC">
        <w:rPr>
          <w:rFonts w:ascii="Source Sans Pro" w:eastAsia="MS Gothic" w:hAnsi="Source Sans Pro" w:cs="Times New Roman (Headings CS)"/>
          <w:b/>
          <w:color w:val="auto"/>
          <w:kern w:val="0"/>
          <w:szCs w:val="30"/>
          <w14:ligatures w14:val="none"/>
        </w:rPr>
        <w:t>Position Description and Summary Evaluation Statement</w:t>
      </w:r>
    </w:p>
    <w:p w14:paraId="63703D6B" w14:textId="77777777" w:rsidR="006C5B3B" w:rsidRPr="008068CC" w:rsidRDefault="006C5B3B" w:rsidP="00093D9A">
      <w:pPr>
        <w:spacing w:before="160" w:line="240" w:lineRule="auto"/>
        <w:rPr>
          <w:rFonts w:ascii="Source Sans Pro" w:eastAsia="Source Sans Pro" w:hAnsi="Source Sans Pro" w:cs="Times New Roman (Body CS)"/>
          <w:kern w:val="0"/>
          <w:sz w:val="22"/>
          <w:szCs w:val="22"/>
          <w14:ligatures w14:val="none"/>
        </w:rPr>
      </w:pPr>
      <w:r w:rsidRPr="008068CC">
        <w:rPr>
          <w:rFonts w:ascii="Source Sans Pro" w:eastAsia="Source Sans Pro" w:hAnsi="Source Sans Pro" w:cs="Times New Roman (Body CS)"/>
          <w:kern w:val="0"/>
          <w:sz w:val="22"/>
          <w:szCs w:val="22"/>
          <w14:ligatures w14:val="none"/>
        </w:rPr>
        <w:t>Prepared for use by the Office of Personnel Management, Human Resources Solutions (HRS), Human Resources Strategy Branch, Federal Talent Management Center (FTMC).</w:t>
      </w:r>
    </w:p>
    <w:p w14:paraId="63F113F3" w14:textId="77777777" w:rsidR="006C5B3B" w:rsidRPr="008068CC" w:rsidRDefault="006C5B3B" w:rsidP="00CE2D8D">
      <w:pPr>
        <w:pStyle w:val="ListParagraph"/>
        <w:numPr>
          <w:ilvl w:val="0"/>
          <w:numId w:val="1"/>
        </w:numPr>
        <w:spacing w:after="200" w:line="276" w:lineRule="auto"/>
        <w:ind w:left="450" w:hanging="270"/>
        <w:rPr>
          <w:rFonts w:ascii="Source Sans Pro" w:eastAsia="Source Sans Pro" w:hAnsi="Source Sans Pro" w:cs="Times New Roman"/>
          <w:kern w:val="0"/>
          <w:sz w:val="22"/>
          <w:szCs w:val="22"/>
          <w14:ligatures w14:val="none"/>
        </w:rPr>
      </w:pPr>
      <w:r w:rsidRPr="008068CC">
        <w:rPr>
          <w:rFonts w:ascii="Source Sans Pro" w:eastAsia="Source Sans Pro" w:hAnsi="Source Sans Pro" w:cs="Times New Roman"/>
          <w:kern w:val="0"/>
          <w:sz w:val="22"/>
          <w:szCs w:val="22"/>
          <w14:ligatures w14:val="none"/>
        </w:rPr>
        <w:t xml:space="preserve">Recommended Title/Series/Grade: </w:t>
      </w:r>
      <w:r w:rsidRPr="008068CC">
        <w:rPr>
          <w:rFonts w:ascii="Source Sans Pro" w:eastAsia="Source Sans Pro" w:hAnsi="Source Sans Pro" w:cs="Times New Roman"/>
          <w:b/>
          <w:bCs/>
          <w:kern w:val="0"/>
          <w:sz w:val="22"/>
          <w:szCs w:val="22"/>
          <w14:ligatures w14:val="none"/>
        </w:rPr>
        <w:t>Program Analyst, GS-0343-09</w:t>
      </w:r>
    </w:p>
    <w:p w14:paraId="32974890" w14:textId="77777777" w:rsidR="0039421B" w:rsidRPr="008068CC" w:rsidRDefault="006C5B3B" w:rsidP="00123A5A">
      <w:pPr>
        <w:pStyle w:val="ListParagraph"/>
        <w:numPr>
          <w:ilvl w:val="0"/>
          <w:numId w:val="1"/>
        </w:numPr>
        <w:spacing w:before="160" w:line="240" w:lineRule="auto"/>
        <w:ind w:left="461" w:hanging="274"/>
        <w:contextualSpacing w:val="0"/>
        <w:rPr>
          <w:rFonts w:ascii="Source Sans Pro" w:eastAsia="Source Sans Pro" w:hAnsi="Source Sans Pro" w:cs="Times New Roman"/>
          <w:kern w:val="0"/>
          <w:sz w:val="22"/>
          <w:szCs w:val="22"/>
          <w14:ligatures w14:val="none"/>
        </w:rPr>
      </w:pPr>
      <w:r w:rsidRPr="008068CC">
        <w:rPr>
          <w:rFonts w:ascii="Source Sans Pro" w:eastAsia="Source Sans Pro" w:hAnsi="Source Sans Pro" w:cs="Times New Roman"/>
          <w:kern w:val="0"/>
          <w:sz w:val="22"/>
          <w:szCs w:val="22"/>
          <w14:ligatures w14:val="none"/>
        </w:rPr>
        <w:t xml:space="preserve">Position ID Number: </w:t>
      </w:r>
      <w:r w:rsidRPr="008068CC">
        <w:rPr>
          <w:rFonts w:ascii="Source Sans Pro" w:eastAsia="Source Sans Pro" w:hAnsi="Source Sans Pro" w:cs="Times New Roman"/>
          <w:b/>
          <w:bCs/>
          <w:kern w:val="0"/>
          <w:sz w:val="22"/>
          <w:szCs w:val="22"/>
          <w14:ligatures w14:val="none"/>
        </w:rPr>
        <w:t>TBD</w:t>
      </w:r>
    </w:p>
    <w:p w14:paraId="70C79CBE" w14:textId="77777777" w:rsidR="00617431" w:rsidRPr="008068CC" w:rsidRDefault="00A706D8">
      <w:pPr>
        <w:rPr>
          <w:rFonts w:ascii="Source Sans Pro" w:hAnsi="Source Sans Pro"/>
          <w:sz w:val="22"/>
          <w:szCs w:val="22"/>
        </w:rPr>
      </w:pPr>
      <w:r w:rsidRPr="008068CC">
        <w:rPr>
          <w:rFonts w:ascii="Source Sans Pro" w:hAnsi="Source Sans Pro"/>
          <w:sz w:val="22"/>
          <w:szCs w:val="22"/>
        </w:rPr>
        <w:t>Table 1: Factor Evaluation Summary</w:t>
      </w:r>
    </w:p>
    <w:tbl>
      <w:tblPr>
        <w:tblpPr w:leftFromText="180" w:rightFromText="180" w:vertAnchor="page" w:horzAnchor="margin" w:tblpXSpec="right" w:tblpY="5401"/>
        <w:tblW w:w="92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3420"/>
        <w:gridCol w:w="1170"/>
        <w:gridCol w:w="1530"/>
        <w:gridCol w:w="3135"/>
      </w:tblGrid>
      <w:tr w:rsidR="009B7998" w:rsidRPr="008068CC" w14:paraId="37ADFB06" w14:textId="77777777" w:rsidTr="00715697">
        <w:trPr>
          <w:trHeight w:val="288"/>
          <w:tblHeader/>
        </w:trPr>
        <w:tc>
          <w:tcPr>
            <w:tcW w:w="3420" w:type="dxa"/>
            <w:vAlign w:val="bottom"/>
          </w:tcPr>
          <w:p w14:paraId="34D51C76" w14:textId="77777777" w:rsidR="009B7998" w:rsidRPr="008068CC" w:rsidRDefault="009B7998" w:rsidP="009B7998">
            <w:pPr>
              <w:widowControl w:val="0"/>
              <w:spacing w:before="120" w:after="120" w:line="240" w:lineRule="auto"/>
              <w:rPr>
                <w:rFonts w:ascii="Source Sans Pro" w:eastAsia="Source Sans Pro" w:hAnsi="Source Sans Pro" w:cs="Times New Roman (Body CS)"/>
                <w:b/>
                <w:bCs/>
                <w:kern w:val="0"/>
                <w:sz w:val="20"/>
                <w:szCs w:val="20"/>
                <w14:ligatures w14:val="none"/>
              </w:rPr>
            </w:pPr>
            <w:r w:rsidRPr="008068CC">
              <w:rPr>
                <w:rFonts w:ascii="Source Sans Pro" w:eastAsia="Source Sans Pro" w:hAnsi="Source Sans Pro" w:cs="Times New Roman (Body CS)"/>
                <w:b/>
                <w:bCs/>
                <w:kern w:val="0"/>
                <w:sz w:val="20"/>
                <w:szCs w:val="20"/>
                <w14:ligatures w14:val="none"/>
              </w:rPr>
              <w:t>Factors</w:t>
            </w:r>
          </w:p>
        </w:tc>
        <w:tc>
          <w:tcPr>
            <w:tcW w:w="1170" w:type="dxa"/>
            <w:vAlign w:val="bottom"/>
          </w:tcPr>
          <w:p w14:paraId="6EB1A305" w14:textId="77777777" w:rsidR="009B7998" w:rsidRPr="008068CC" w:rsidRDefault="009B7998" w:rsidP="009B7998">
            <w:pPr>
              <w:widowControl w:val="0"/>
              <w:spacing w:before="120" w:after="120" w:line="240" w:lineRule="auto"/>
              <w:jc w:val="center"/>
              <w:rPr>
                <w:rFonts w:ascii="Source Sans Pro" w:eastAsia="Source Sans Pro" w:hAnsi="Source Sans Pro" w:cs="Times New Roman (Body CS)"/>
                <w:b/>
                <w:bCs/>
                <w:kern w:val="0"/>
                <w:sz w:val="20"/>
                <w:szCs w:val="20"/>
                <w14:ligatures w14:val="none"/>
              </w:rPr>
            </w:pPr>
            <w:r w:rsidRPr="008068CC">
              <w:rPr>
                <w:rFonts w:ascii="Source Sans Pro" w:eastAsia="Source Sans Pro" w:hAnsi="Source Sans Pro" w:cs="Times New Roman (Body CS)"/>
                <w:b/>
                <w:bCs/>
                <w:kern w:val="0"/>
                <w:sz w:val="20"/>
                <w:szCs w:val="20"/>
                <w14:ligatures w14:val="none"/>
              </w:rPr>
              <w:t>FL</w:t>
            </w:r>
          </w:p>
        </w:tc>
        <w:tc>
          <w:tcPr>
            <w:tcW w:w="1530" w:type="dxa"/>
            <w:vAlign w:val="bottom"/>
          </w:tcPr>
          <w:p w14:paraId="2FC7F3F3" w14:textId="77777777" w:rsidR="009B7998" w:rsidRPr="008068CC" w:rsidRDefault="009B7998" w:rsidP="009B7998">
            <w:pPr>
              <w:widowControl w:val="0"/>
              <w:spacing w:before="120" w:after="120" w:line="240" w:lineRule="auto"/>
              <w:jc w:val="center"/>
              <w:rPr>
                <w:rFonts w:ascii="Source Sans Pro" w:eastAsia="Source Sans Pro" w:hAnsi="Source Sans Pro" w:cs="Times New Roman (Body CS)"/>
                <w:b/>
                <w:bCs/>
                <w:kern w:val="0"/>
                <w:sz w:val="20"/>
                <w:szCs w:val="20"/>
                <w14:ligatures w14:val="none"/>
              </w:rPr>
            </w:pPr>
            <w:r w:rsidRPr="008068CC">
              <w:rPr>
                <w:rFonts w:ascii="Source Sans Pro" w:eastAsia="Source Sans Pro" w:hAnsi="Source Sans Pro" w:cs="Times New Roman (Body CS)"/>
                <w:b/>
                <w:bCs/>
                <w:kern w:val="0"/>
                <w:sz w:val="20"/>
                <w:szCs w:val="20"/>
                <w14:ligatures w14:val="none"/>
              </w:rPr>
              <w:t>Points</w:t>
            </w:r>
          </w:p>
        </w:tc>
        <w:tc>
          <w:tcPr>
            <w:tcW w:w="3135" w:type="dxa"/>
            <w:vAlign w:val="bottom"/>
          </w:tcPr>
          <w:p w14:paraId="24E671F1" w14:textId="77777777" w:rsidR="009B7998" w:rsidRPr="008068CC" w:rsidRDefault="009B7998" w:rsidP="009B7998">
            <w:pPr>
              <w:widowControl w:val="0"/>
              <w:spacing w:before="120" w:after="120" w:line="240" w:lineRule="auto"/>
              <w:jc w:val="center"/>
              <w:rPr>
                <w:rFonts w:ascii="Source Sans Pro" w:eastAsia="Source Sans Pro" w:hAnsi="Source Sans Pro" w:cs="Times New Roman (Body CS)"/>
                <w:b/>
                <w:bCs/>
                <w:kern w:val="0"/>
                <w:sz w:val="20"/>
                <w:szCs w:val="20"/>
                <w14:ligatures w14:val="none"/>
              </w:rPr>
            </w:pPr>
            <w:r w:rsidRPr="008068CC">
              <w:rPr>
                <w:rFonts w:ascii="Source Sans Pro" w:eastAsia="Source Sans Pro" w:hAnsi="Source Sans Pro" w:cs="Times New Roman (Body CS)"/>
                <w:b/>
                <w:bCs/>
                <w:kern w:val="0"/>
                <w:sz w:val="20"/>
                <w:szCs w:val="20"/>
                <w14:ligatures w14:val="none"/>
              </w:rPr>
              <w:t>Comments</w:t>
            </w:r>
          </w:p>
        </w:tc>
      </w:tr>
      <w:tr w:rsidR="009B7998" w:rsidRPr="008068CC" w14:paraId="3AB8CA47" w14:textId="77777777" w:rsidTr="00715697">
        <w:trPr>
          <w:trHeight w:val="288"/>
        </w:trPr>
        <w:tc>
          <w:tcPr>
            <w:tcW w:w="3420" w:type="dxa"/>
            <w:vAlign w:val="center"/>
          </w:tcPr>
          <w:p w14:paraId="2883F22B" w14:textId="77777777" w:rsidR="009B7998" w:rsidRPr="008068CC" w:rsidRDefault="009B7998" w:rsidP="009B7998">
            <w:pPr>
              <w:widowControl w:val="0"/>
              <w:spacing w:after="120" w:line="240" w:lineRule="auto"/>
              <w:rPr>
                <w:rFonts w:ascii="Source Sans Pro" w:eastAsia="Source Sans Pro" w:hAnsi="Source Sans Pro" w:cs="Times New Roman (Body CS)"/>
                <w:b/>
                <w:bCs/>
                <w:kern w:val="0"/>
                <w:sz w:val="20"/>
                <w:szCs w:val="20"/>
                <w14:ligatures w14:val="none"/>
              </w:rPr>
            </w:pPr>
            <w:r w:rsidRPr="008068CC">
              <w:rPr>
                <w:rFonts w:ascii="Source Sans Pro" w:eastAsia="Source Sans Pro" w:hAnsi="Source Sans Pro" w:cs="Times New Roman (Body CS)"/>
                <w:b/>
                <w:bCs/>
                <w:kern w:val="0"/>
                <w:sz w:val="20"/>
                <w:szCs w:val="20"/>
                <w14:ligatures w14:val="none"/>
              </w:rPr>
              <w:t xml:space="preserve">1. Knowledge Required </w:t>
            </w:r>
          </w:p>
        </w:tc>
        <w:tc>
          <w:tcPr>
            <w:tcW w:w="1170" w:type="dxa"/>
            <w:vAlign w:val="center"/>
          </w:tcPr>
          <w:p w14:paraId="68EE1F0E" w14:textId="77777777" w:rsidR="009B7998" w:rsidRPr="008068CC" w:rsidRDefault="009B7998" w:rsidP="009B7998">
            <w:pPr>
              <w:widowControl w:val="0"/>
              <w:spacing w:after="120" w:line="240" w:lineRule="auto"/>
              <w:jc w:val="center"/>
              <w:rPr>
                <w:rFonts w:ascii="Source Sans Pro" w:eastAsia="Source Sans Pro" w:hAnsi="Source Sans Pro" w:cs="Times New Roman (Body CS)"/>
                <w:kern w:val="0"/>
                <w:sz w:val="20"/>
                <w:szCs w:val="20"/>
                <w14:ligatures w14:val="none"/>
              </w:rPr>
            </w:pPr>
            <w:r w:rsidRPr="008068CC">
              <w:rPr>
                <w:rFonts w:ascii="Source Sans Pro" w:eastAsia="Source Sans Pro" w:hAnsi="Source Sans Pro" w:cs="Times New Roman (Body CS)"/>
                <w:kern w:val="0"/>
                <w:sz w:val="20"/>
                <w:szCs w:val="20"/>
                <w14:ligatures w14:val="none"/>
              </w:rPr>
              <w:t>1-6</w:t>
            </w:r>
          </w:p>
        </w:tc>
        <w:tc>
          <w:tcPr>
            <w:tcW w:w="1530" w:type="dxa"/>
            <w:vAlign w:val="center"/>
          </w:tcPr>
          <w:p w14:paraId="122A4836" w14:textId="77777777" w:rsidR="009B7998" w:rsidRPr="008068CC" w:rsidRDefault="00E2704C" w:rsidP="009B7998">
            <w:pPr>
              <w:widowControl w:val="0"/>
              <w:spacing w:after="120" w:line="240" w:lineRule="auto"/>
              <w:jc w:val="center"/>
              <w:rPr>
                <w:rFonts w:ascii="Source Sans Pro" w:eastAsia="Source Sans Pro" w:hAnsi="Source Sans Pro" w:cs="Times New Roman (Body CS)"/>
                <w:kern w:val="0"/>
                <w:sz w:val="20"/>
                <w:szCs w:val="20"/>
                <w14:ligatures w14:val="none"/>
              </w:rPr>
            </w:pPr>
            <w:r w:rsidRPr="008068CC">
              <w:rPr>
                <w:rFonts w:ascii="Source Sans Pro" w:eastAsia="Source Sans Pro" w:hAnsi="Source Sans Pro" w:cs="Times New Roman (Body CS)"/>
                <w:kern w:val="0"/>
                <w:sz w:val="20"/>
                <w:szCs w:val="20"/>
                <w14:ligatures w14:val="none"/>
              </w:rPr>
              <w:t>950</w:t>
            </w:r>
          </w:p>
        </w:tc>
        <w:tc>
          <w:tcPr>
            <w:tcW w:w="3135" w:type="dxa"/>
            <w:vAlign w:val="center"/>
          </w:tcPr>
          <w:p w14:paraId="7B20F736" w14:textId="77777777" w:rsidR="009B7998" w:rsidRPr="008068CC" w:rsidRDefault="009B7998" w:rsidP="009B7998">
            <w:pPr>
              <w:widowControl w:val="0"/>
              <w:spacing w:after="120" w:line="240" w:lineRule="auto"/>
              <w:jc w:val="center"/>
              <w:rPr>
                <w:rFonts w:ascii="Source Sans Pro" w:eastAsia="Source Sans Pro" w:hAnsi="Source Sans Pro" w:cs="Times New Roman (Body CS)"/>
                <w:kern w:val="0"/>
                <w:sz w:val="20"/>
                <w:szCs w:val="20"/>
                <w14:ligatures w14:val="none"/>
              </w:rPr>
            </w:pPr>
          </w:p>
        </w:tc>
      </w:tr>
      <w:tr w:rsidR="009B7998" w:rsidRPr="008068CC" w14:paraId="5B1C659A" w14:textId="77777777" w:rsidTr="00715697">
        <w:trPr>
          <w:trHeight w:val="288"/>
        </w:trPr>
        <w:tc>
          <w:tcPr>
            <w:tcW w:w="3420" w:type="dxa"/>
            <w:vAlign w:val="center"/>
          </w:tcPr>
          <w:p w14:paraId="5E34E2C7" w14:textId="77777777" w:rsidR="009B7998" w:rsidRPr="008068CC" w:rsidRDefault="009B7998" w:rsidP="009B7998">
            <w:pPr>
              <w:widowControl w:val="0"/>
              <w:spacing w:after="120" w:line="240" w:lineRule="auto"/>
              <w:rPr>
                <w:rFonts w:ascii="Source Sans Pro" w:eastAsia="Source Sans Pro" w:hAnsi="Source Sans Pro" w:cs="Times New Roman (Body CS)"/>
                <w:b/>
                <w:bCs/>
                <w:kern w:val="0"/>
                <w:sz w:val="20"/>
                <w:szCs w:val="20"/>
                <w14:ligatures w14:val="none"/>
              </w:rPr>
            </w:pPr>
            <w:r w:rsidRPr="008068CC">
              <w:rPr>
                <w:rFonts w:ascii="Source Sans Pro" w:eastAsia="Source Sans Pro" w:hAnsi="Source Sans Pro" w:cs="Times New Roman (Body CS)"/>
                <w:b/>
                <w:bCs/>
                <w:kern w:val="0"/>
                <w:sz w:val="20"/>
                <w:szCs w:val="20"/>
                <w14:ligatures w14:val="none"/>
              </w:rPr>
              <w:t>2. Supervisory Controls</w:t>
            </w:r>
          </w:p>
        </w:tc>
        <w:tc>
          <w:tcPr>
            <w:tcW w:w="1170" w:type="dxa"/>
            <w:vAlign w:val="center"/>
          </w:tcPr>
          <w:p w14:paraId="2DECD618" w14:textId="77777777" w:rsidR="009B7998" w:rsidRPr="008068CC" w:rsidRDefault="009B7998" w:rsidP="009B7998">
            <w:pPr>
              <w:widowControl w:val="0"/>
              <w:spacing w:after="120" w:line="240" w:lineRule="auto"/>
              <w:jc w:val="center"/>
              <w:rPr>
                <w:rFonts w:ascii="Source Sans Pro" w:eastAsia="Source Sans Pro" w:hAnsi="Source Sans Pro" w:cs="Times New Roman (Body CS)"/>
                <w:kern w:val="0"/>
                <w:sz w:val="20"/>
                <w:szCs w:val="20"/>
                <w14:ligatures w14:val="none"/>
              </w:rPr>
            </w:pPr>
            <w:r w:rsidRPr="008068CC">
              <w:rPr>
                <w:rFonts w:ascii="Source Sans Pro" w:eastAsia="Source Sans Pro" w:hAnsi="Source Sans Pro" w:cs="Times New Roman (Body CS)"/>
                <w:kern w:val="0"/>
                <w:sz w:val="20"/>
                <w:szCs w:val="20"/>
                <w14:ligatures w14:val="none"/>
              </w:rPr>
              <w:t>2-3</w:t>
            </w:r>
          </w:p>
        </w:tc>
        <w:tc>
          <w:tcPr>
            <w:tcW w:w="1530" w:type="dxa"/>
            <w:vAlign w:val="center"/>
          </w:tcPr>
          <w:p w14:paraId="71DE1C79" w14:textId="77777777" w:rsidR="009B7998" w:rsidRPr="008068CC" w:rsidRDefault="00987786" w:rsidP="009B7998">
            <w:pPr>
              <w:widowControl w:val="0"/>
              <w:spacing w:after="120" w:line="240" w:lineRule="auto"/>
              <w:jc w:val="center"/>
              <w:rPr>
                <w:rFonts w:ascii="Source Sans Pro" w:eastAsia="Source Sans Pro" w:hAnsi="Source Sans Pro" w:cs="Times New Roman (Body CS)"/>
                <w:kern w:val="0"/>
                <w:sz w:val="20"/>
                <w:szCs w:val="20"/>
                <w14:ligatures w14:val="none"/>
              </w:rPr>
            </w:pPr>
            <w:r w:rsidRPr="008068CC">
              <w:rPr>
                <w:rFonts w:ascii="Source Sans Pro" w:eastAsia="Source Sans Pro" w:hAnsi="Source Sans Pro" w:cs="Times New Roman (Body CS)"/>
                <w:kern w:val="0"/>
                <w:sz w:val="20"/>
                <w:szCs w:val="20"/>
                <w14:ligatures w14:val="none"/>
              </w:rPr>
              <w:t>275</w:t>
            </w:r>
          </w:p>
        </w:tc>
        <w:tc>
          <w:tcPr>
            <w:tcW w:w="3135" w:type="dxa"/>
            <w:vAlign w:val="center"/>
          </w:tcPr>
          <w:p w14:paraId="70F75247" w14:textId="77777777" w:rsidR="009B7998" w:rsidRPr="008068CC" w:rsidRDefault="009B7998" w:rsidP="009B7998">
            <w:pPr>
              <w:widowControl w:val="0"/>
              <w:spacing w:after="120" w:line="240" w:lineRule="auto"/>
              <w:jc w:val="center"/>
              <w:rPr>
                <w:rFonts w:ascii="Source Sans Pro" w:eastAsia="Source Sans Pro" w:hAnsi="Source Sans Pro" w:cs="Times New Roman (Body CS)"/>
                <w:kern w:val="0"/>
                <w:sz w:val="20"/>
                <w:szCs w:val="20"/>
                <w14:ligatures w14:val="none"/>
              </w:rPr>
            </w:pPr>
          </w:p>
        </w:tc>
      </w:tr>
      <w:tr w:rsidR="009B7998" w:rsidRPr="008068CC" w14:paraId="503773DB" w14:textId="77777777" w:rsidTr="00715697">
        <w:trPr>
          <w:trHeight w:val="288"/>
        </w:trPr>
        <w:tc>
          <w:tcPr>
            <w:tcW w:w="3420" w:type="dxa"/>
            <w:vAlign w:val="center"/>
          </w:tcPr>
          <w:p w14:paraId="6B72AFDE" w14:textId="77777777" w:rsidR="009B7998" w:rsidRPr="008068CC" w:rsidRDefault="009B7998" w:rsidP="009B7998">
            <w:pPr>
              <w:widowControl w:val="0"/>
              <w:spacing w:after="120" w:line="240" w:lineRule="auto"/>
              <w:rPr>
                <w:rFonts w:ascii="Source Sans Pro" w:eastAsia="Source Sans Pro" w:hAnsi="Source Sans Pro" w:cs="Times New Roman (Body CS)"/>
                <w:b/>
                <w:bCs/>
                <w:kern w:val="0"/>
                <w:sz w:val="20"/>
                <w:szCs w:val="20"/>
                <w14:ligatures w14:val="none"/>
              </w:rPr>
            </w:pPr>
            <w:r w:rsidRPr="008068CC">
              <w:rPr>
                <w:rFonts w:ascii="Source Sans Pro" w:eastAsia="Source Sans Pro" w:hAnsi="Source Sans Pro" w:cs="Times New Roman (Body CS)"/>
                <w:b/>
                <w:bCs/>
                <w:kern w:val="0"/>
                <w:sz w:val="20"/>
                <w:szCs w:val="20"/>
                <w14:ligatures w14:val="none"/>
              </w:rPr>
              <w:t>3. Guidelines</w:t>
            </w:r>
          </w:p>
        </w:tc>
        <w:tc>
          <w:tcPr>
            <w:tcW w:w="1170" w:type="dxa"/>
            <w:vAlign w:val="center"/>
          </w:tcPr>
          <w:p w14:paraId="29D1B935" w14:textId="77777777" w:rsidR="009B7998" w:rsidRPr="008068CC" w:rsidRDefault="009B7998" w:rsidP="009B7998">
            <w:pPr>
              <w:widowControl w:val="0"/>
              <w:spacing w:after="120" w:line="240" w:lineRule="auto"/>
              <w:jc w:val="center"/>
              <w:rPr>
                <w:rFonts w:ascii="Source Sans Pro" w:eastAsia="Source Sans Pro" w:hAnsi="Source Sans Pro" w:cs="Times New Roman (Body CS)"/>
                <w:kern w:val="0"/>
                <w:sz w:val="20"/>
                <w:szCs w:val="20"/>
                <w14:ligatures w14:val="none"/>
              </w:rPr>
            </w:pPr>
            <w:r w:rsidRPr="008068CC">
              <w:rPr>
                <w:rFonts w:ascii="Source Sans Pro" w:eastAsia="Source Sans Pro" w:hAnsi="Source Sans Pro" w:cs="Times New Roman (Body CS)"/>
                <w:kern w:val="0"/>
                <w:sz w:val="20"/>
                <w:szCs w:val="20"/>
                <w14:ligatures w14:val="none"/>
              </w:rPr>
              <w:t>3-3</w:t>
            </w:r>
          </w:p>
        </w:tc>
        <w:tc>
          <w:tcPr>
            <w:tcW w:w="1530" w:type="dxa"/>
            <w:vAlign w:val="center"/>
          </w:tcPr>
          <w:p w14:paraId="6DBAECE9" w14:textId="77777777" w:rsidR="009B7998" w:rsidRPr="008068CC" w:rsidRDefault="00987786" w:rsidP="009B7998">
            <w:pPr>
              <w:widowControl w:val="0"/>
              <w:spacing w:after="120" w:line="240" w:lineRule="auto"/>
              <w:jc w:val="center"/>
              <w:rPr>
                <w:rFonts w:ascii="Source Sans Pro" w:eastAsia="Source Sans Pro" w:hAnsi="Source Sans Pro" w:cs="Times New Roman (Body CS)"/>
                <w:kern w:val="0"/>
                <w:sz w:val="20"/>
                <w:szCs w:val="20"/>
                <w14:ligatures w14:val="none"/>
              </w:rPr>
            </w:pPr>
            <w:r w:rsidRPr="008068CC">
              <w:rPr>
                <w:rFonts w:ascii="Source Sans Pro" w:eastAsia="Source Sans Pro" w:hAnsi="Source Sans Pro" w:cs="Times New Roman (Body CS)"/>
                <w:kern w:val="0"/>
                <w:sz w:val="20"/>
                <w:szCs w:val="20"/>
                <w14:ligatures w14:val="none"/>
              </w:rPr>
              <w:t>275</w:t>
            </w:r>
          </w:p>
        </w:tc>
        <w:tc>
          <w:tcPr>
            <w:tcW w:w="3135" w:type="dxa"/>
            <w:vAlign w:val="center"/>
          </w:tcPr>
          <w:p w14:paraId="371F8B80" w14:textId="77777777" w:rsidR="009B7998" w:rsidRPr="008068CC" w:rsidRDefault="009B7998" w:rsidP="009B7998">
            <w:pPr>
              <w:widowControl w:val="0"/>
              <w:spacing w:after="120" w:line="240" w:lineRule="auto"/>
              <w:jc w:val="center"/>
              <w:rPr>
                <w:rFonts w:ascii="Source Sans Pro" w:eastAsia="Source Sans Pro" w:hAnsi="Source Sans Pro" w:cs="Times New Roman (Body CS)"/>
                <w:kern w:val="0"/>
                <w:sz w:val="20"/>
                <w:szCs w:val="20"/>
                <w14:ligatures w14:val="none"/>
              </w:rPr>
            </w:pPr>
          </w:p>
        </w:tc>
      </w:tr>
      <w:tr w:rsidR="009B7998" w:rsidRPr="008068CC" w14:paraId="62B77AA2" w14:textId="77777777" w:rsidTr="00715697">
        <w:trPr>
          <w:trHeight w:val="288"/>
        </w:trPr>
        <w:tc>
          <w:tcPr>
            <w:tcW w:w="3420" w:type="dxa"/>
            <w:vAlign w:val="center"/>
          </w:tcPr>
          <w:p w14:paraId="7A6487E6" w14:textId="77777777" w:rsidR="009B7998" w:rsidRPr="008068CC" w:rsidRDefault="009B7998" w:rsidP="009B7998">
            <w:pPr>
              <w:widowControl w:val="0"/>
              <w:spacing w:after="120" w:line="240" w:lineRule="auto"/>
              <w:rPr>
                <w:rFonts w:ascii="Source Sans Pro" w:eastAsia="Source Sans Pro" w:hAnsi="Source Sans Pro" w:cs="Times New Roman (Body CS)"/>
                <w:b/>
                <w:bCs/>
                <w:kern w:val="0"/>
                <w:sz w:val="20"/>
                <w:szCs w:val="20"/>
                <w14:ligatures w14:val="none"/>
              </w:rPr>
            </w:pPr>
            <w:r w:rsidRPr="008068CC">
              <w:rPr>
                <w:rFonts w:ascii="Source Sans Pro" w:eastAsia="Source Sans Pro" w:hAnsi="Source Sans Pro" w:cs="Times New Roman (Body CS)"/>
                <w:b/>
                <w:bCs/>
                <w:kern w:val="0"/>
                <w:sz w:val="20"/>
                <w:szCs w:val="20"/>
                <w14:ligatures w14:val="none"/>
              </w:rPr>
              <w:t>4. Complexity</w:t>
            </w:r>
          </w:p>
        </w:tc>
        <w:tc>
          <w:tcPr>
            <w:tcW w:w="1170" w:type="dxa"/>
            <w:vAlign w:val="center"/>
          </w:tcPr>
          <w:p w14:paraId="7DBE7F9B" w14:textId="77777777" w:rsidR="009B7998" w:rsidRPr="008068CC" w:rsidRDefault="009B7998" w:rsidP="009B7998">
            <w:pPr>
              <w:widowControl w:val="0"/>
              <w:spacing w:after="120" w:line="240" w:lineRule="auto"/>
              <w:jc w:val="center"/>
              <w:rPr>
                <w:rFonts w:ascii="Source Sans Pro" w:eastAsia="Source Sans Pro" w:hAnsi="Source Sans Pro" w:cs="Times New Roman (Body CS)"/>
                <w:kern w:val="0"/>
                <w:sz w:val="20"/>
                <w:szCs w:val="20"/>
                <w14:ligatures w14:val="none"/>
              </w:rPr>
            </w:pPr>
            <w:r w:rsidRPr="008068CC">
              <w:rPr>
                <w:rFonts w:ascii="Source Sans Pro" w:eastAsia="Source Sans Pro" w:hAnsi="Source Sans Pro" w:cs="Times New Roman (Body CS)"/>
                <w:kern w:val="0"/>
                <w:sz w:val="20"/>
                <w:szCs w:val="20"/>
                <w14:ligatures w14:val="none"/>
              </w:rPr>
              <w:t>4-3</w:t>
            </w:r>
          </w:p>
        </w:tc>
        <w:tc>
          <w:tcPr>
            <w:tcW w:w="1530" w:type="dxa"/>
            <w:vAlign w:val="center"/>
          </w:tcPr>
          <w:p w14:paraId="103263A9" w14:textId="77777777" w:rsidR="009B7998" w:rsidRPr="008068CC" w:rsidRDefault="002D2FE2" w:rsidP="00551D2F">
            <w:pPr>
              <w:widowControl w:val="0"/>
              <w:spacing w:after="120" w:line="240" w:lineRule="auto"/>
              <w:rPr>
                <w:rFonts w:ascii="Source Sans Pro" w:eastAsia="Source Sans Pro" w:hAnsi="Source Sans Pro" w:cs="Times New Roman (Body CS)"/>
                <w:kern w:val="0"/>
                <w:sz w:val="20"/>
                <w:szCs w:val="20"/>
                <w14:ligatures w14:val="none"/>
              </w:rPr>
            </w:pPr>
            <w:r w:rsidRPr="008068CC">
              <w:rPr>
                <w:rFonts w:ascii="Source Sans Pro" w:eastAsia="Source Sans Pro" w:hAnsi="Source Sans Pro" w:cs="Times New Roman (Body CS)"/>
                <w:kern w:val="0"/>
                <w:sz w:val="20"/>
                <w:szCs w:val="20"/>
                <w14:ligatures w14:val="none"/>
              </w:rPr>
              <w:t xml:space="preserve">             150</w:t>
            </w:r>
          </w:p>
        </w:tc>
        <w:tc>
          <w:tcPr>
            <w:tcW w:w="3135" w:type="dxa"/>
            <w:vAlign w:val="center"/>
          </w:tcPr>
          <w:p w14:paraId="7825F1BB" w14:textId="77777777" w:rsidR="009B7998" w:rsidRPr="008068CC" w:rsidRDefault="009B7998" w:rsidP="009B7998">
            <w:pPr>
              <w:widowControl w:val="0"/>
              <w:spacing w:after="120" w:line="240" w:lineRule="auto"/>
              <w:jc w:val="center"/>
              <w:rPr>
                <w:rFonts w:ascii="Source Sans Pro" w:eastAsia="Source Sans Pro" w:hAnsi="Source Sans Pro" w:cs="Times New Roman (Body CS)"/>
                <w:kern w:val="0"/>
                <w:sz w:val="20"/>
                <w:szCs w:val="20"/>
                <w14:ligatures w14:val="none"/>
              </w:rPr>
            </w:pPr>
          </w:p>
        </w:tc>
      </w:tr>
      <w:tr w:rsidR="009B7998" w:rsidRPr="008068CC" w14:paraId="7B8A49DE" w14:textId="77777777" w:rsidTr="00715697">
        <w:trPr>
          <w:trHeight w:val="288"/>
        </w:trPr>
        <w:tc>
          <w:tcPr>
            <w:tcW w:w="3420" w:type="dxa"/>
            <w:vAlign w:val="center"/>
          </w:tcPr>
          <w:p w14:paraId="33E881AD" w14:textId="77777777" w:rsidR="009B7998" w:rsidRPr="008068CC" w:rsidRDefault="009B7998" w:rsidP="009B7998">
            <w:pPr>
              <w:widowControl w:val="0"/>
              <w:spacing w:after="120" w:line="240" w:lineRule="auto"/>
              <w:rPr>
                <w:rFonts w:ascii="Source Sans Pro" w:eastAsia="Source Sans Pro" w:hAnsi="Source Sans Pro" w:cs="Times New Roman (Body CS)"/>
                <w:b/>
                <w:bCs/>
                <w:kern w:val="0"/>
                <w:sz w:val="20"/>
                <w:szCs w:val="20"/>
                <w14:ligatures w14:val="none"/>
              </w:rPr>
            </w:pPr>
            <w:r w:rsidRPr="008068CC">
              <w:rPr>
                <w:rFonts w:ascii="Source Sans Pro" w:eastAsia="Source Sans Pro" w:hAnsi="Source Sans Pro" w:cs="Times New Roman (Body CS)"/>
                <w:b/>
                <w:bCs/>
                <w:kern w:val="0"/>
                <w:sz w:val="20"/>
                <w:szCs w:val="20"/>
                <w14:ligatures w14:val="none"/>
              </w:rPr>
              <w:t>5. Scope and Effect</w:t>
            </w:r>
          </w:p>
        </w:tc>
        <w:tc>
          <w:tcPr>
            <w:tcW w:w="1170" w:type="dxa"/>
            <w:vAlign w:val="center"/>
          </w:tcPr>
          <w:p w14:paraId="79C3A81B" w14:textId="77777777" w:rsidR="009B7998" w:rsidRPr="008068CC" w:rsidRDefault="009B7998" w:rsidP="009B7998">
            <w:pPr>
              <w:widowControl w:val="0"/>
              <w:spacing w:after="120" w:line="240" w:lineRule="auto"/>
              <w:jc w:val="center"/>
              <w:rPr>
                <w:rFonts w:ascii="Source Sans Pro" w:eastAsia="Source Sans Pro" w:hAnsi="Source Sans Pro" w:cs="Times New Roman (Body CS)"/>
                <w:kern w:val="0"/>
                <w:sz w:val="20"/>
                <w:szCs w:val="20"/>
                <w14:ligatures w14:val="none"/>
              </w:rPr>
            </w:pPr>
            <w:r w:rsidRPr="008068CC">
              <w:rPr>
                <w:rFonts w:ascii="Source Sans Pro" w:eastAsia="Source Sans Pro" w:hAnsi="Source Sans Pro" w:cs="Times New Roman (Body CS)"/>
                <w:kern w:val="0"/>
                <w:sz w:val="20"/>
                <w:szCs w:val="20"/>
                <w14:ligatures w14:val="none"/>
              </w:rPr>
              <w:t>5-3</w:t>
            </w:r>
          </w:p>
        </w:tc>
        <w:tc>
          <w:tcPr>
            <w:tcW w:w="1530" w:type="dxa"/>
            <w:vAlign w:val="center"/>
          </w:tcPr>
          <w:p w14:paraId="621500FA" w14:textId="77777777" w:rsidR="009B7998" w:rsidRPr="008068CC" w:rsidRDefault="00987786" w:rsidP="009B7998">
            <w:pPr>
              <w:widowControl w:val="0"/>
              <w:spacing w:after="120" w:line="240" w:lineRule="auto"/>
              <w:jc w:val="center"/>
              <w:rPr>
                <w:rFonts w:ascii="Source Sans Pro" w:eastAsia="Source Sans Pro" w:hAnsi="Source Sans Pro" w:cs="Times New Roman (Body CS)"/>
                <w:kern w:val="0"/>
                <w:sz w:val="20"/>
                <w:szCs w:val="20"/>
                <w14:ligatures w14:val="none"/>
              </w:rPr>
            </w:pPr>
            <w:r w:rsidRPr="008068CC">
              <w:rPr>
                <w:rFonts w:ascii="Source Sans Pro" w:eastAsia="Source Sans Pro" w:hAnsi="Source Sans Pro" w:cs="Times New Roman (Body CS)"/>
                <w:kern w:val="0"/>
                <w:sz w:val="20"/>
                <w:szCs w:val="20"/>
                <w14:ligatures w14:val="none"/>
              </w:rPr>
              <w:t>150</w:t>
            </w:r>
          </w:p>
        </w:tc>
        <w:tc>
          <w:tcPr>
            <w:tcW w:w="3135" w:type="dxa"/>
            <w:vAlign w:val="center"/>
          </w:tcPr>
          <w:p w14:paraId="5AD369AF" w14:textId="77777777" w:rsidR="009B7998" w:rsidRPr="008068CC" w:rsidRDefault="009B7998" w:rsidP="009B7998">
            <w:pPr>
              <w:widowControl w:val="0"/>
              <w:spacing w:after="120" w:line="240" w:lineRule="auto"/>
              <w:jc w:val="center"/>
              <w:rPr>
                <w:rFonts w:ascii="Source Sans Pro" w:eastAsia="Source Sans Pro" w:hAnsi="Source Sans Pro" w:cs="Times New Roman (Body CS)"/>
                <w:kern w:val="0"/>
                <w:sz w:val="20"/>
                <w:szCs w:val="20"/>
                <w14:ligatures w14:val="none"/>
              </w:rPr>
            </w:pPr>
          </w:p>
        </w:tc>
      </w:tr>
      <w:tr w:rsidR="009B7998" w:rsidRPr="008068CC" w14:paraId="1C2F6264" w14:textId="77777777" w:rsidTr="00715697">
        <w:trPr>
          <w:trHeight w:val="288"/>
        </w:trPr>
        <w:tc>
          <w:tcPr>
            <w:tcW w:w="3420" w:type="dxa"/>
            <w:vAlign w:val="center"/>
          </w:tcPr>
          <w:p w14:paraId="0340CE0D" w14:textId="77777777" w:rsidR="009B7998" w:rsidRPr="008068CC" w:rsidRDefault="009B7998" w:rsidP="009B7998">
            <w:pPr>
              <w:widowControl w:val="0"/>
              <w:spacing w:after="120" w:line="240" w:lineRule="auto"/>
              <w:rPr>
                <w:rFonts w:ascii="Source Sans Pro" w:eastAsia="Source Sans Pro" w:hAnsi="Source Sans Pro" w:cs="Times New Roman (Body CS)"/>
                <w:b/>
                <w:bCs/>
                <w:kern w:val="0"/>
                <w:sz w:val="20"/>
                <w:szCs w:val="20"/>
                <w14:ligatures w14:val="none"/>
              </w:rPr>
            </w:pPr>
            <w:r w:rsidRPr="008068CC">
              <w:rPr>
                <w:rFonts w:ascii="Source Sans Pro" w:eastAsia="Source Sans Pro" w:hAnsi="Source Sans Pro" w:cs="Times New Roman (Body CS)"/>
                <w:b/>
                <w:bCs/>
                <w:kern w:val="0"/>
                <w:sz w:val="20"/>
                <w:szCs w:val="20"/>
                <w14:ligatures w14:val="none"/>
              </w:rPr>
              <w:t xml:space="preserve">6. Personal Contacts </w:t>
            </w:r>
          </w:p>
          <w:p w14:paraId="682D7AB3" w14:textId="77777777" w:rsidR="009B7998" w:rsidRPr="008068CC" w:rsidRDefault="009B7998" w:rsidP="009B7998">
            <w:pPr>
              <w:widowControl w:val="0"/>
              <w:spacing w:after="120" w:line="240" w:lineRule="auto"/>
              <w:rPr>
                <w:rFonts w:ascii="Source Sans Pro" w:eastAsia="Source Sans Pro" w:hAnsi="Source Sans Pro" w:cs="Times New Roman (Body CS)"/>
                <w:b/>
                <w:bCs/>
                <w:kern w:val="0"/>
                <w:sz w:val="20"/>
                <w:szCs w:val="20"/>
                <w14:ligatures w14:val="none"/>
              </w:rPr>
            </w:pPr>
            <w:r w:rsidRPr="008068CC">
              <w:rPr>
                <w:rFonts w:ascii="Source Sans Pro" w:eastAsia="Source Sans Pro" w:hAnsi="Source Sans Pro" w:cs="Times New Roman (Body CS)"/>
                <w:b/>
                <w:bCs/>
                <w:kern w:val="0"/>
                <w:sz w:val="20"/>
                <w:szCs w:val="20"/>
                <w14:ligatures w14:val="none"/>
              </w:rPr>
              <w:t>7. Purpose of Contacts</w:t>
            </w:r>
          </w:p>
        </w:tc>
        <w:tc>
          <w:tcPr>
            <w:tcW w:w="1170" w:type="dxa"/>
            <w:vAlign w:val="center"/>
          </w:tcPr>
          <w:p w14:paraId="33C904CA" w14:textId="77777777" w:rsidR="009B7998" w:rsidRPr="008068CC" w:rsidRDefault="007B7D8B" w:rsidP="009B7998">
            <w:pPr>
              <w:widowControl w:val="0"/>
              <w:spacing w:after="120" w:line="240" w:lineRule="auto"/>
              <w:jc w:val="center"/>
              <w:rPr>
                <w:rFonts w:ascii="Source Sans Pro" w:eastAsia="Source Sans Pro" w:hAnsi="Source Sans Pro" w:cs="Times New Roman (Body CS)"/>
                <w:kern w:val="0"/>
                <w:sz w:val="20"/>
                <w:szCs w:val="20"/>
                <w14:ligatures w14:val="none"/>
              </w:rPr>
            </w:pPr>
            <w:r w:rsidRPr="008068CC">
              <w:rPr>
                <w:rFonts w:ascii="Source Sans Pro" w:eastAsia="Source Sans Pro" w:hAnsi="Source Sans Pro" w:cs="Times New Roman (Body CS)"/>
                <w:kern w:val="0"/>
                <w:sz w:val="20"/>
                <w:szCs w:val="20"/>
                <w14:ligatures w14:val="none"/>
              </w:rPr>
              <w:t>2-B</w:t>
            </w:r>
          </w:p>
        </w:tc>
        <w:tc>
          <w:tcPr>
            <w:tcW w:w="1530" w:type="dxa"/>
            <w:vAlign w:val="center"/>
          </w:tcPr>
          <w:p w14:paraId="41C9891B" w14:textId="77777777" w:rsidR="009B7998" w:rsidRPr="008068CC" w:rsidRDefault="00C53C53" w:rsidP="009B7998">
            <w:pPr>
              <w:widowControl w:val="0"/>
              <w:spacing w:after="120" w:line="240" w:lineRule="auto"/>
              <w:jc w:val="center"/>
              <w:rPr>
                <w:rFonts w:ascii="Source Sans Pro" w:eastAsia="Source Sans Pro" w:hAnsi="Source Sans Pro" w:cs="Times New Roman (Body CS)"/>
                <w:kern w:val="0"/>
                <w:sz w:val="20"/>
                <w:szCs w:val="20"/>
                <w14:ligatures w14:val="none"/>
              </w:rPr>
            </w:pPr>
            <w:r w:rsidRPr="008068CC">
              <w:rPr>
                <w:rFonts w:ascii="Source Sans Pro" w:eastAsia="Source Sans Pro" w:hAnsi="Source Sans Pro" w:cs="Times New Roman (Body CS)"/>
                <w:kern w:val="0"/>
                <w:sz w:val="20"/>
                <w:szCs w:val="20"/>
                <w14:ligatures w14:val="none"/>
              </w:rPr>
              <w:t>75</w:t>
            </w:r>
          </w:p>
        </w:tc>
        <w:tc>
          <w:tcPr>
            <w:tcW w:w="3135" w:type="dxa"/>
            <w:vAlign w:val="center"/>
          </w:tcPr>
          <w:p w14:paraId="6B9DB4D6" w14:textId="77777777" w:rsidR="009B7998" w:rsidRPr="008068CC" w:rsidRDefault="009B7998" w:rsidP="009B7998">
            <w:pPr>
              <w:widowControl w:val="0"/>
              <w:spacing w:after="120" w:line="240" w:lineRule="auto"/>
              <w:jc w:val="center"/>
              <w:rPr>
                <w:rFonts w:ascii="Source Sans Pro" w:eastAsia="Source Sans Pro" w:hAnsi="Source Sans Pro" w:cs="Times New Roman (Body CS)"/>
                <w:kern w:val="0"/>
                <w:sz w:val="20"/>
                <w:szCs w:val="20"/>
                <w14:ligatures w14:val="none"/>
              </w:rPr>
            </w:pPr>
          </w:p>
        </w:tc>
      </w:tr>
      <w:tr w:rsidR="009B7998" w:rsidRPr="008068CC" w14:paraId="29655634" w14:textId="77777777" w:rsidTr="00715697">
        <w:trPr>
          <w:trHeight w:val="288"/>
        </w:trPr>
        <w:tc>
          <w:tcPr>
            <w:tcW w:w="3420" w:type="dxa"/>
            <w:vAlign w:val="center"/>
          </w:tcPr>
          <w:p w14:paraId="60DE587D" w14:textId="77777777" w:rsidR="009B7998" w:rsidRPr="008068CC" w:rsidRDefault="009B7998" w:rsidP="009B7998">
            <w:pPr>
              <w:widowControl w:val="0"/>
              <w:spacing w:after="120" w:line="240" w:lineRule="auto"/>
              <w:rPr>
                <w:rFonts w:ascii="Source Sans Pro" w:eastAsia="Source Sans Pro" w:hAnsi="Source Sans Pro" w:cs="Times New Roman (Body CS)"/>
                <w:b/>
                <w:bCs/>
                <w:kern w:val="0"/>
                <w:sz w:val="20"/>
                <w:szCs w:val="20"/>
                <w14:ligatures w14:val="none"/>
              </w:rPr>
            </w:pPr>
            <w:r w:rsidRPr="008068CC">
              <w:rPr>
                <w:rFonts w:ascii="Source Sans Pro" w:eastAsia="Source Sans Pro" w:hAnsi="Source Sans Pro" w:cs="Times New Roman (Body CS)"/>
                <w:b/>
                <w:bCs/>
                <w:kern w:val="0"/>
                <w:sz w:val="20"/>
                <w:szCs w:val="20"/>
                <w14:ligatures w14:val="none"/>
              </w:rPr>
              <w:t>8. Physical Demands</w:t>
            </w:r>
          </w:p>
        </w:tc>
        <w:tc>
          <w:tcPr>
            <w:tcW w:w="1170" w:type="dxa"/>
            <w:vAlign w:val="center"/>
          </w:tcPr>
          <w:p w14:paraId="4CF59C29" w14:textId="77777777" w:rsidR="009B7998" w:rsidRPr="008068CC" w:rsidRDefault="009B7998" w:rsidP="009B7998">
            <w:pPr>
              <w:widowControl w:val="0"/>
              <w:spacing w:after="120" w:line="240" w:lineRule="auto"/>
              <w:jc w:val="center"/>
              <w:rPr>
                <w:rFonts w:ascii="Source Sans Pro" w:eastAsia="Source Sans Pro" w:hAnsi="Source Sans Pro" w:cs="Times New Roman (Body CS)"/>
                <w:kern w:val="0"/>
                <w:sz w:val="20"/>
                <w:szCs w:val="20"/>
                <w14:ligatures w14:val="none"/>
              </w:rPr>
            </w:pPr>
            <w:r w:rsidRPr="008068CC">
              <w:rPr>
                <w:rFonts w:ascii="Source Sans Pro" w:eastAsia="Source Sans Pro" w:hAnsi="Source Sans Pro" w:cs="Times New Roman (Body CS)"/>
                <w:kern w:val="0"/>
                <w:sz w:val="20"/>
                <w:szCs w:val="20"/>
                <w14:ligatures w14:val="none"/>
              </w:rPr>
              <w:t>8-1</w:t>
            </w:r>
          </w:p>
        </w:tc>
        <w:tc>
          <w:tcPr>
            <w:tcW w:w="1530" w:type="dxa"/>
            <w:vAlign w:val="center"/>
          </w:tcPr>
          <w:p w14:paraId="0574A831" w14:textId="77777777" w:rsidR="009B7998" w:rsidRPr="008068CC" w:rsidRDefault="009B7998" w:rsidP="009B7998">
            <w:pPr>
              <w:widowControl w:val="0"/>
              <w:spacing w:after="120" w:line="240" w:lineRule="auto"/>
              <w:jc w:val="center"/>
              <w:rPr>
                <w:rFonts w:ascii="Source Sans Pro" w:eastAsia="Source Sans Pro" w:hAnsi="Source Sans Pro" w:cs="Times New Roman (Body CS)"/>
                <w:kern w:val="0"/>
                <w:sz w:val="20"/>
                <w:szCs w:val="20"/>
                <w14:ligatures w14:val="none"/>
              </w:rPr>
            </w:pPr>
            <w:r w:rsidRPr="008068CC">
              <w:rPr>
                <w:rFonts w:ascii="Source Sans Pro" w:eastAsia="Source Sans Pro" w:hAnsi="Source Sans Pro" w:cs="Times New Roman (Body CS)"/>
                <w:kern w:val="0"/>
                <w:sz w:val="20"/>
                <w:szCs w:val="20"/>
                <w14:ligatures w14:val="none"/>
              </w:rPr>
              <w:t>5</w:t>
            </w:r>
          </w:p>
        </w:tc>
        <w:tc>
          <w:tcPr>
            <w:tcW w:w="3135" w:type="dxa"/>
            <w:vAlign w:val="center"/>
          </w:tcPr>
          <w:p w14:paraId="6765045D" w14:textId="77777777" w:rsidR="009B7998" w:rsidRPr="008068CC" w:rsidRDefault="009B7998" w:rsidP="009B7998">
            <w:pPr>
              <w:widowControl w:val="0"/>
              <w:spacing w:after="120" w:line="240" w:lineRule="auto"/>
              <w:jc w:val="center"/>
              <w:rPr>
                <w:rFonts w:ascii="Source Sans Pro" w:eastAsia="Source Sans Pro" w:hAnsi="Source Sans Pro" w:cs="Times New Roman (Body CS)"/>
                <w:kern w:val="0"/>
                <w:sz w:val="20"/>
                <w:szCs w:val="20"/>
                <w14:ligatures w14:val="none"/>
              </w:rPr>
            </w:pPr>
          </w:p>
        </w:tc>
      </w:tr>
      <w:tr w:rsidR="009B7998" w:rsidRPr="008068CC" w14:paraId="4F1D3B71" w14:textId="77777777" w:rsidTr="00715697">
        <w:trPr>
          <w:trHeight w:val="288"/>
        </w:trPr>
        <w:tc>
          <w:tcPr>
            <w:tcW w:w="3420" w:type="dxa"/>
            <w:vAlign w:val="center"/>
          </w:tcPr>
          <w:p w14:paraId="2FA8CA61" w14:textId="77777777" w:rsidR="009B7998" w:rsidRPr="008068CC" w:rsidRDefault="009B7998" w:rsidP="009B7998">
            <w:pPr>
              <w:widowControl w:val="0"/>
              <w:spacing w:after="120" w:line="240" w:lineRule="auto"/>
              <w:rPr>
                <w:rFonts w:ascii="Source Sans Pro" w:eastAsia="Source Sans Pro" w:hAnsi="Source Sans Pro" w:cs="Times New Roman (Body CS)"/>
                <w:b/>
                <w:bCs/>
                <w:kern w:val="0"/>
                <w:sz w:val="20"/>
                <w:szCs w:val="20"/>
                <w14:ligatures w14:val="none"/>
              </w:rPr>
            </w:pPr>
            <w:r w:rsidRPr="008068CC">
              <w:rPr>
                <w:rFonts w:ascii="Source Sans Pro" w:eastAsia="Source Sans Pro" w:hAnsi="Source Sans Pro" w:cs="Times New Roman (Body CS)"/>
                <w:b/>
                <w:bCs/>
                <w:kern w:val="0"/>
                <w:sz w:val="20"/>
                <w:szCs w:val="20"/>
                <w14:ligatures w14:val="none"/>
              </w:rPr>
              <w:t>9. Work Environment</w:t>
            </w:r>
          </w:p>
        </w:tc>
        <w:tc>
          <w:tcPr>
            <w:tcW w:w="1170" w:type="dxa"/>
            <w:vAlign w:val="center"/>
          </w:tcPr>
          <w:p w14:paraId="7968BBA2" w14:textId="77777777" w:rsidR="009B7998" w:rsidRPr="008068CC" w:rsidRDefault="009B7998" w:rsidP="009B7998">
            <w:pPr>
              <w:widowControl w:val="0"/>
              <w:spacing w:after="120" w:line="240" w:lineRule="auto"/>
              <w:jc w:val="center"/>
              <w:rPr>
                <w:rFonts w:ascii="Source Sans Pro" w:eastAsia="Source Sans Pro" w:hAnsi="Source Sans Pro" w:cs="Times New Roman (Body CS)"/>
                <w:kern w:val="0"/>
                <w:sz w:val="20"/>
                <w:szCs w:val="20"/>
                <w14:ligatures w14:val="none"/>
              </w:rPr>
            </w:pPr>
            <w:r w:rsidRPr="008068CC">
              <w:rPr>
                <w:rFonts w:ascii="Source Sans Pro" w:eastAsia="Source Sans Pro" w:hAnsi="Source Sans Pro" w:cs="Times New Roman (Body CS)"/>
                <w:kern w:val="0"/>
                <w:sz w:val="20"/>
                <w:szCs w:val="20"/>
                <w14:ligatures w14:val="none"/>
              </w:rPr>
              <w:t>9-1</w:t>
            </w:r>
          </w:p>
        </w:tc>
        <w:tc>
          <w:tcPr>
            <w:tcW w:w="1530" w:type="dxa"/>
            <w:vAlign w:val="center"/>
          </w:tcPr>
          <w:p w14:paraId="41F3323C" w14:textId="77777777" w:rsidR="009B7998" w:rsidRPr="008068CC" w:rsidRDefault="009B7998" w:rsidP="009B7998">
            <w:pPr>
              <w:widowControl w:val="0"/>
              <w:spacing w:after="120" w:line="240" w:lineRule="auto"/>
              <w:jc w:val="center"/>
              <w:rPr>
                <w:rFonts w:ascii="Source Sans Pro" w:eastAsia="Source Sans Pro" w:hAnsi="Source Sans Pro" w:cs="Times New Roman (Body CS)"/>
                <w:kern w:val="0"/>
                <w:sz w:val="20"/>
                <w:szCs w:val="20"/>
                <w14:ligatures w14:val="none"/>
              </w:rPr>
            </w:pPr>
            <w:r w:rsidRPr="008068CC">
              <w:rPr>
                <w:rFonts w:ascii="Source Sans Pro" w:eastAsia="Source Sans Pro" w:hAnsi="Source Sans Pro" w:cs="Times New Roman (Body CS)"/>
                <w:kern w:val="0"/>
                <w:sz w:val="20"/>
                <w:szCs w:val="20"/>
                <w14:ligatures w14:val="none"/>
              </w:rPr>
              <w:t>5</w:t>
            </w:r>
          </w:p>
        </w:tc>
        <w:tc>
          <w:tcPr>
            <w:tcW w:w="3135" w:type="dxa"/>
            <w:vAlign w:val="center"/>
          </w:tcPr>
          <w:p w14:paraId="29DAEF5B" w14:textId="77777777" w:rsidR="009B7998" w:rsidRPr="008068CC" w:rsidRDefault="009B7998" w:rsidP="009B7998">
            <w:pPr>
              <w:widowControl w:val="0"/>
              <w:spacing w:after="120" w:line="240" w:lineRule="auto"/>
              <w:jc w:val="center"/>
              <w:rPr>
                <w:rFonts w:ascii="Source Sans Pro" w:eastAsia="Source Sans Pro" w:hAnsi="Source Sans Pro" w:cs="Times New Roman (Body CS)"/>
                <w:kern w:val="0"/>
                <w:sz w:val="20"/>
                <w:szCs w:val="20"/>
                <w14:ligatures w14:val="none"/>
              </w:rPr>
            </w:pPr>
          </w:p>
        </w:tc>
      </w:tr>
    </w:tbl>
    <w:p w14:paraId="2F7E3F89" w14:textId="77777777" w:rsidR="006C5B3B" w:rsidRPr="008068CC" w:rsidRDefault="006C5B3B" w:rsidP="00081C37">
      <w:pPr>
        <w:pStyle w:val="Heading2"/>
        <w:spacing w:line="240" w:lineRule="auto"/>
        <w:contextualSpacing/>
        <w:rPr>
          <w:rFonts w:ascii="Source Sans Pro" w:eastAsia="Source Sans Pro" w:hAnsi="Source Sans Pro" w:cs="Times New Roman (Body CS)"/>
          <w:color w:val="auto"/>
          <w:kern w:val="0"/>
          <w:sz w:val="22"/>
          <w:szCs w:val="22"/>
          <w14:ligatures w14:val="none"/>
        </w:rPr>
      </w:pPr>
      <w:r w:rsidRPr="008068CC">
        <w:rPr>
          <w:rFonts w:ascii="Source Sans Pro" w:eastAsia="Source Sans Pro" w:hAnsi="Source Sans Pro" w:cs="Times New Roman (Body CS)"/>
          <w:b/>
          <w:bCs/>
          <w:color w:val="auto"/>
          <w:kern w:val="0"/>
          <w:sz w:val="22"/>
          <w:szCs w:val="22"/>
          <w14:ligatures w14:val="none"/>
        </w:rPr>
        <w:t>Summary:</w:t>
      </w:r>
    </w:p>
    <w:p w14:paraId="19582A50" w14:textId="77777777" w:rsidR="00376879" w:rsidRPr="008068CC" w:rsidRDefault="00376879" w:rsidP="00C34097">
      <w:pPr>
        <w:spacing w:before="200" w:after="120" w:line="240" w:lineRule="auto"/>
        <w:ind w:left="360"/>
        <w:contextualSpacing/>
        <w:rPr>
          <w:rFonts w:ascii="Source Sans Pro" w:eastAsia="Source Sans Pro" w:hAnsi="Source Sans Pro" w:cs="Times New Roman (Body CS)"/>
          <w:kern w:val="0"/>
          <w:sz w:val="22"/>
          <w:szCs w:val="22"/>
          <w14:ligatures w14:val="none"/>
        </w:rPr>
      </w:pPr>
    </w:p>
    <w:p w14:paraId="665BF3BC" w14:textId="77777777" w:rsidR="006C5B3B" w:rsidRPr="008068CC" w:rsidRDefault="006C5B3B" w:rsidP="00C34097">
      <w:pPr>
        <w:spacing w:before="200" w:after="120" w:line="240" w:lineRule="auto"/>
        <w:ind w:left="360"/>
        <w:contextualSpacing/>
        <w:rPr>
          <w:rFonts w:ascii="Source Sans Pro" w:eastAsia="Source Sans Pro" w:hAnsi="Source Sans Pro" w:cs="Times New Roman (Body CS)"/>
          <w:kern w:val="0"/>
          <w:sz w:val="22"/>
          <w:szCs w:val="22"/>
          <w14:ligatures w14:val="none"/>
        </w:rPr>
      </w:pPr>
      <w:r w:rsidRPr="008068CC">
        <w:rPr>
          <w:rFonts w:ascii="Source Sans Pro" w:eastAsia="Source Sans Pro" w:hAnsi="Source Sans Pro" w:cs="Times New Roman (Body CS)"/>
          <w:kern w:val="0"/>
          <w:sz w:val="22"/>
          <w:szCs w:val="22"/>
          <w14:ligatures w14:val="none"/>
        </w:rPr>
        <w:t>Total Points: 1,885</w:t>
      </w:r>
    </w:p>
    <w:p w14:paraId="21727B7A" w14:textId="32449C20" w:rsidR="00376879" w:rsidRPr="008068CC" w:rsidRDefault="006C5B3B" w:rsidP="008068CC">
      <w:pPr>
        <w:spacing w:before="120" w:line="240" w:lineRule="auto"/>
        <w:ind w:left="-547" w:firstLine="907"/>
        <w:contextualSpacing/>
        <w:rPr>
          <w:rFonts w:ascii="Source Sans Pro" w:eastAsia="Source Sans Pro" w:hAnsi="Source Sans Pro" w:cs="Times New Roman (Body CS)"/>
          <w:kern w:val="0"/>
          <w:sz w:val="22"/>
          <w:szCs w:val="22"/>
          <w14:ligatures w14:val="none"/>
        </w:rPr>
      </w:pPr>
      <w:r w:rsidRPr="008068CC">
        <w:rPr>
          <w:rFonts w:ascii="Source Sans Pro" w:eastAsia="Source Sans Pro" w:hAnsi="Source Sans Pro" w:cs="Times New Roman (Body CS)"/>
          <w:kern w:val="0"/>
          <w:sz w:val="22"/>
          <w:szCs w:val="22"/>
          <w14:ligatures w14:val="none"/>
        </w:rPr>
        <w:t>Grade Conversion: GS-09 (Point Range: 1855-2100)</w:t>
      </w:r>
    </w:p>
    <w:p w14:paraId="204B2D24" w14:textId="6EB3AE92" w:rsidR="00EB519D" w:rsidRPr="008068CC" w:rsidRDefault="006C5B3B" w:rsidP="008068CC">
      <w:pPr>
        <w:pStyle w:val="Heading2"/>
        <w:spacing w:line="240" w:lineRule="auto"/>
        <w:contextualSpacing/>
        <w:rPr>
          <w:rFonts w:ascii="Source Sans Pro" w:eastAsia="Source Sans Pro" w:hAnsi="Source Sans Pro" w:cs="Times New Roman (Body CS)"/>
          <w:b/>
          <w:bCs/>
          <w:color w:val="auto"/>
          <w:kern w:val="0"/>
          <w:sz w:val="22"/>
          <w:szCs w:val="22"/>
          <w14:ligatures w14:val="none"/>
        </w:rPr>
      </w:pPr>
      <w:r w:rsidRPr="008068CC">
        <w:rPr>
          <w:rFonts w:ascii="Source Sans Pro" w:eastAsia="Source Sans Pro" w:hAnsi="Source Sans Pro" w:cs="Times New Roman (Body CS)"/>
          <w:b/>
          <w:bCs/>
          <w:color w:val="auto"/>
          <w:kern w:val="0"/>
          <w:sz w:val="22"/>
          <w:szCs w:val="22"/>
          <w14:ligatures w14:val="none"/>
        </w:rPr>
        <w:t>Remarks:</w:t>
      </w:r>
    </w:p>
    <w:p w14:paraId="7F0F6F27" w14:textId="77777777" w:rsidR="006C5B3B" w:rsidRPr="008068CC" w:rsidRDefault="006C5B3B" w:rsidP="009B7998">
      <w:pPr>
        <w:pStyle w:val="Heading2"/>
        <w:spacing w:line="240" w:lineRule="auto"/>
        <w:contextualSpacing/>
        <w:rPr>
          <w:rFonts w:ascii="Source Sans Pro" w:eastAsia="Source Sans Pro" w:hAnsi="Source Sans Pro" w:cs="Times New Roman"/>
          <w:color w:val="auto"/>
          <w:kern w:val="0"/>
          <w:sz w:val="22"/>
          <w:szCs w:val="22"/>
          <w14:ligatures w14:val="none"/>
        </w:rPr>
      </w:pPr>
      <w:r w:rsidRPr="008068CC">
        <w:rPr>
          <w:rFonts w:ascii="Source Sans Pro" w:eastAsia="Source Sans Pro" w:hAnsi="Source Sans Pro" w:cs="Times New Roman"/>
          <w:color w:val="auto"/>
          <w:kern w:val="0"/>
          <w:sz w:val="22"/>
          <w:szCs w:val="22"/>
          <w14:ligatures w14:val="none"/>
        </w:rPr>
        <w:t>References:</w:t>
      </w:r>
    </w:p>
    <w:p w14:paraId="0E282A66" w14:textId="77777777" w:rsidR="000F31E8" w:rsidRPr="008068CC" w:rsidRDefault="000F31E8" w:rsidP="000F31E8">
      <w:pPr>
        <w:widowControl w:val="0"/>
        <w:numPr>
          <w:ilvl w:val="0"/>
          <w:numId w:val="4"/>
        </w:numPr>
        <w:spacing w:after="0" w:line="240" w:lineRule="auto"/>
        <w:ind w:left="630" w:hanging="270"/>
        <w:rPr>
          <w:rFonts w:ascii="Source Sans Pro" w:eastAsia="Source Sans Pro" w:hAnsi="Source Sans Pro" w:cs="Source Sans Pro"/>
          <w:kern w:val="0"/>
          <w:sz w:val="22"/>
          <w:szCs w:val="22"/>
          <w14:ligatures w14:val="none"/>
        </w:rPr>
      </w:pPr>
      <w:r w:rsidRPr="008068CC">
        <w:rPr>
          <w:rFonts w:ascii="Source Sans Pro" w:eastAsia="Source Sans Pro" w:hAnsi="Source Sans Pro" w:cs="Source Sans Pro"/>
          <w:kern w:val="0"/>
          <w:sz w:val="22"/>
          <w:szCs w:val="22"/>
          <w14:ligatures w14:val="none"/>
        </w:rPr>
        <w:t xml:space="preserve">U.S. Office Personnel Management (OPM), Administrative Analysis Grade Evaluation Guide TS-98 August 1990 </w:t>
      </w:r>
    </w:p>
    <w:p w14:paraId="35EF4F04" w14:textId="77777777" w:rsidR="008E560B" w:rsidRPr="008068CC" w:rsidRDefault="008E560B" w:rsidP="000F31E8">
      <w:pPr>
        <w:widowControl w:val="0"/>
        <w:numPr>
          <w:ilvl w:val="0"/>
          <w:numId w:val="4"/>
        </w:numPr>
        <w:spacing w:after="0" w:line="240" w:lineRule="auto"/>
        <w:ind w:left="630" w:hanging="270"/>
        <w:rPr>
          <w:rFonts w:ascii="Source Sans Pro" w:eastAsia="Source Sans Pro" w:hAnsi="Source Sans Pro" w:cs="Source Sans Pro"/>
          <w:kern w:val="0"/>
          <w:sz w:val="22"/>
          <w:szCs w:val="22"/>
          <w14:ligatures w14:val="none"/>
        </w:rPr>
      </w:pPr>
      <w:r w:rsidRPr="008068CC">
        <w:rPr>
          <w:rFonts w:ascii="Source Sans Pro" w:eastAsia="Source Sans Pro" w:hAnsi="Source Sans Pro" w:cs="Source Sans Pro"/>
          <w:kern w:val="0"/>
          <w:sz w:val="22"/>
          <w:szCs w:val="22"/>
          <w14:ligatures w14:val="none"/>
        </w:rPr>
        <w:t>U.S. OPM Position Classification Flysheet for Management and Program Analysis Series, 0343 May 2024</w:t>
      </w:r>
    </w:p>
    <w:p w14:paraId="38B71CA1" w14:textId="77777777" w:rsidR="00A95C88" w:rsidRPr="008068CC" w:rsidRDefault="00A95C88" w:rsidP="00DF29E0">
      <w:pPr>
        <w:widowControl w:val="0"/>
        <w:spacing w:before="160" w:line="240" w:lineRule="auto"/>
        <w:ind w:left="634"/>
        <w:contextualSpacing/>
        <w:rPr>
          <w:rFonts w:ascii="Source Sans Pro" w:eastAsia="Source Sans Pro" w:hAnsi="Source Sans Pro" w:cs="Source Sans Pro"/>
          <w:kern w:val="0"/>
          <w:sz w:val="20"/>
          <w:szCs w:val="18"/>
          <w14:ligatures w14:val="none"/>
        </w:rPr>
      </w:pPr>
    </w:p>
    <w:p w14:paraId="63D20D99" w14:textId="77777777" w:rsidR="006C5B3B" w:rsidRPr="008068CC" w:rsidRDefault="006C5B3B" w:rsidP="009B7998">
      <w:pPr>
        <w:spacing w:before="160" w:line="240" w:lineRule="auto"/>
        <w:rPr>
          <w:rFonts w:ascii="Source Sans Pro" w:eastAsia="Calibri" w:hAnsi="Source Sans Pro" w:cs="Arial"/>
          <w:b/>
          <w:bCs/>
          <w:kern w:val="0"/>
          <w:sz w:val="20"/>
          <w:szCs w:val="20"/>
          <w14:ligatures w14:val="none"/>
        </w:rPr>
      </w:pPr>
      <w:r w:rsidRPr="008068CC">
        <w:rPr>
          <w:rFonts w:ascii="Source Sans Pro" w:eastAsia="Calibri" w:hAnsi="Source Sans Pro" w:cs="Arial"/>
          <w:b/>
          <w:bCs/>
          <w:kern w:val="0"/>
          <w:sz w:val="20"/>
          <w:szCs w:val="20"/>
          <w14:ligatures w14:val="none"/>
        </w:rPr>
        <w:t>Evaluated by: Alvina Yan, OPM HR Consultant</w:t>
      </w:r>
      <w:r w:rsidRPr="008068CC">
        <w:rPr>
          <w:rFonts w:ascii="Source Sans Pro" w:eastAsia="Calibri" w:hAnsi="Source Sans Pro" w:cs="Arial"/>
          <w:b/>
          <w:bCs/>
          <w:kern w:val="0"/>
          <w:sz w:val="20"/>
          <w:szCs w:val="20"/>
          <w14:ligatures w14:val="none"/>
        </w:rPr>
        <w:tab/>
      </w:r>
      <w:r w:rsidRPr="008068CC">
        <w:rPr>
          <w:rFonts w:ascii="Source Sans Pro" w:eastAsia="Calibri" w:hAnsi="Source Sans Pro" w:cs="Arial"/>
          <w:b/>
          <w:bCs/>
          <w:kern w:val="0"/>
          <w:sz w:val="20"/>
          <w:szCs w:val="20"/>
          <w14:ligatures w14:val="none"/>
        </w:rPr>
        <w:tab/>
      </w:r>
      <w:r w:rsidRPr="008068CC">
        <w:rPr>
          <w:rFonts w:ascii="Source Sans Pro" w:eastAsia="Calibri" w:hAnsi="Source Sans Pro" w:cs="Arial"/>
          <w:b/>
          <w:bCs/>
          <w:kern w:val="0"/>
          <w:sz w:val="20"/>
          <w:szCs w:val="20"/>
          <w14:ligatures w14:val="none"/>
        </w:rPr>
        <w:tab/>
      </w:r>
      <w:r w:rsidRPr="008068CC">
        <w:rPr>
          <w:rFonts w:ascii="Source Sans Pro" w:eastAsia="Calibri" w:hAnsi="Source Sans Pro" w:cs="Arial"/>
          <w:b/>
          <w:bCs/>
          <w:kern w:val="0"/>
          <w:sz w:val="20"/>
          <w:szCs w:val="20"/>
          <w14:ligatures w14:val="none"/>
        </w:rPr>
        <w:tab/>
        <w:t>Date: 04.28.2026</w:t>
      </w:r>
    </w:p>
    <w:p w14:paraId="0C60A0DE" w14:textId="77777777" w:rsidR="006669FF" w:rsidRPr="008068CC" w:rsidRDefault="006C5B3B" w:rsidP="007B6673">
      <w:pPr>
        <w:pBdr>
          <w:bottom w:val="single" w:sz="4" w:space="1" w:color="7F7F7F" w:themeColor="text1" w:themeTint="80"/>
        </w:pBdr>
        <w:spacing w:after="0" w:line="240" w:lineRule="auto"/>
        <w:rPr>
          <w:rFonts w:ascii="Source Sans Pro" w:eastAsia="Calibri" w:hAnsi="Source Sans Pro" w:cs="Arial"/>
          <w:b/>
          <w:bCs/>
          <w:kern w:val="0"/>
          <w:sz w:val="20"/>
          <w:szCs w:val="20"/>
          <w14:ligatures w14:val="none"/>
        </w:rPr>
      </w:pPr>
      <w:r w:rsidRPr="008068CC">
        <w:rPr>
          <w:rFonts w:ascii="Source Sans Pro" w:eastAsia="Calibri" w:hAnsi="Source Sans Pro" w:cs="Arial"/>
          <w:b/>
          <w:bCs/>
          <w:kern w:val="0"/>
          <w:sz w:val="20"/>
          <w:szCs w:val="20"/>
          <w14:ligatures w14:val="none"/>
        </w:rPr>
        <w:t>Reviewed by: Tamara McDaniel, OPM HR Consultant</w:t>
      </w:r>
      <w:r w:rsidRPr="008068CC">
        <w:rPr>
          <w:rFonts w:ascii="Source Sans Pro" w:eastAsia="Calibri" w:hAnsi="Source Sans Pro" w:cs="Arial"/>
          <w:b/>
          <w:bCs/>
          <w:kern w:val="0"/>
          <w:sz w:val="20"/>
          <w:szCs w:val="20"/>
          <w14:ligatures w14:val="none"/>
        </w:rPr>
        <w:tab/>
      </w:r>
      <w:r w:rsidRPr="008068CC">
        <w:rPr>
          <w:rFonts w:ascii="Source Sans Pro" w:eastAsia="Calibri" w:hAnsi="Source Sans Pro" w:cs="Arial"/>
          <w:b/>
          <w:bCs/>
          <w:kern w:val="0"/>
          <w:sz w:val="20"/>
          <w:szCs w:val="20"/>
          <w14:ligatures w14:val="none"/>
        </w:rPr>
        <w:tab/>
      </w:r>
      <w:r w:rsidRPr="008068CC">
        <w:rPr>
          <w:rFonts w:ascii="Source Sans Pro" w:eastAsia="Calibri" w:hAnsi="Source Sans Pro" w:cs="Arial"/>
          <w:b/>
          <w:bCs/>
          <w:kern w:val="0"/>
          <w:sz w:val="20"/>
          <w:szCs w:val="20"/>
          <w14:ligatures w14:val="none"/>
        </w:rPr>
        <w:tab/>
        <w:t>Date: 04.23.2026</w:t>
      </w:r>
    </w:p>
    <w:p w14:paraId="720828E8" w14:textId="77777777" w:rsidR="00081C37" w:rsidRPr="008068CC" w:rsidRDefault="00081C37" w:rsidP="007B6673">
      <w:pPr>
        <w:pBdr>
          <w:bottom w:val="single" w:sz="4" w:space="1" w:color="7F7F7F" w:themeColor="text1" w:themeTint="80"/>
        </w:pBdr>
        <w:spacing w:after="0" w:line="240" w:lineRule="auto"/>
        <w:rPr>
          <w:rFonts w:ascii="Source Sans Pro" w:eastAsia="Calibri" w:hAnsi="Source Sans Pro" w:cs="Arial"/>
          <w:b/>
          <w:bCs/>
          <w:kern w:val="0"/>
          <w:sz w:val="20"/>
          <w:szCs w:val="20"/>
          <w14:ligatures w14:val="none"/>
        </w:rPr>
      </w:pPr>
    </w:p>
    <w:p w14:paraId="3E163854" w14:textId="77777777" w:rsidR="00D96F4B" w:rsidRPr="008068CC" w:rsidRDefault="00D96F4B" w:rsidP="00C0127E">
      <w:pPr>
        <w:spacing w:before="240" w:after="240" w:line="240" w:lineRule="auto"/>
        <w:contextualSpacing/>
        <w:rPr>
          <w:rFonts w:ascii="Source Sans Pro" w:eastAsia="Calibri" w:hAnsi="Source Sans Pro" w:cs="Times New Roman"/>
          <w:sz w:val="22"/>
          <w:szCs w:val="22"/>
        </w:rPr>
      </w:pPr>
    </w:p>
    <w:p w14:paraId="757BC5A7" w14:textId="77777777" w:rsidR="00D96F4B" w:rsidRPr="008068CC" w:rsidRDefault="00D96F4B" w:rsidP="00D96F4B">
      <w:pPr>
        <w:pStyle w:val="Heading1"/>
        <w:spacing w:before="240" w:after="240" w:line="240" w:lineRule="auto"/>
        <w:contextualSpacing/>
        <w:jc w:val="center"/>
        <w:rPr>
          <w:rFonts w:ascii="Source Sans Pro" w:eastAsia="Times New Roman" w:hAnsi="Source Sans Pro"/>
          <w:b/>
          <w:bCs/>
          <w:color w:val="auto"/>
          <w:sz w:val="32"/>
          <w:szCs w:val="32"/>
        </w:rPr>
      </w:pPr>
      <w:r w:rsidRPr="008068CC">
        <w:rPr>
          <w:rFonts w:ascii="Source Sans Pro" w:eastAsia="Times New Roman" w:hAnsi="Source Sans Pro"/>
          <w:b/>
          <w:bCs/>
          <w:color w:val="auto"/>
          <w:sz w:val="32"/>
          <w:szCs w:val="32"/>
        </w:rPr>
        <w:t xml:space="preserve">POSITION DESCRIPTION </w:t>
      </w:r>
    </w:p>
    <w:p w14:paraId="285AA163" w14:textId="77777777" w:rsidR="00EE23DB" w:rsidRPr="008068CC" w:rsidRDefault="009616AF" w:rsidP="00D96F4B">
      <w:pPr>
        <w:spacing w:before="240" w:after="240" w:line="240" w:lineRule="auto"/>
        <w:contextualSpacing/>
        <w:jc w:val="center"/>
        <w:rPr>
          <w:rFonts w:ascii="Source Sans Pro" w:eastAsia="Times New Roman" w:hAnsi="Source Sans Pro"/>
          <w:b/>
          <w:bCs/>
          <w:sz w:val="22"/>
          <w:szCs w:val="22"/>
        </w:rPr>
      </w:pPr>
      <w:r w:rsidRPr="008068CC">
        <w:rPr>
          <w:rFonts w:ascii="Source Sans Pro" w:eastAsia="Times New Roman" w:hAnsi="Source Sans Pro"/>
          <w:b/>
          <w:bCs/>
          <w:sz w:val="22"/>
          <w:szCs w:val="22"/>
        </w:rPr>
        <w:t>Program Analyst, GS-0343-09</w:t>
      </w:r>
    </w:p>
    <w:p w14:paraId="37EE2769" w14:textId="1A8F42DA" w:rsidR="000E09A7" w:rsidRPr="008068CC" w:rsidRDefault="008E4AFA" w:rsidP="00D96F4B">
      <w:pPr>
        <w:spacing w:before="240" w:after="240" w:line="240" w:lineRule="auto"/>
        <w:contextualSpacing/>
        <w:jc w:val="center"/>
        <w:rPr>
          <w:rStyle w:val="normaltextrun"/>
          <w:rFonts w:ascii="Source Sans Pro" w:eastAsiaTheme="majorEastAsia" w:hAnsi="Source Sans Pro"/>
        </w:rPr>
      </w:pPr>
      <w:r w:rsidRPr="008E4AFA">
        <w:rPr>
          <w:rStyle w:val="normaltextrun"/>
          <w:rFonts w:ascii="Source Sans Pro" w:eastAsiaTheme="majorEastAsia" w:hAnsi="Source Sans Pro"/>
        </w:rPr>
        <w:t>An OPM Standardized Skills-Based Position Description Template</w:t>
      </w:r>
    </w:p>
    <w:p w14:paraId="466AB5D2" w14:textId="77777777" w:rsidR="0000280F" w:rsidRPr="008068CC" w:rsidRDefault="000E09A7" w:rsidP="00453DC2">
      <w:pPr>
        <w:pStyle w:val="Heading2"/>
        <w:spacing w:line="240" w:lineRule="auto"/>
        <w:rPr>
          <w:rStyle w:val="normaltextrun"/>
          <w:rFonts w:ascii="Source Sans Pro" w:hAnsi="Source Sans Pro"/>
          <w:b/>
          <w:bCs/>
          <w:color w:val="auto"/>
          <w:sz w:val="28"/>
          <w:szCs w:val="28"/>
        </w:rPr>
      </w:pPr>
      <w:r w:rsidRPr="008068CC">
        <w:rPr>
          <w:rStyle w:val="normaltextrun"/>
          <w:rFonts w:ascii="Source Sans Pro" w:hAnsi="Source Sans Pro"/>
          <w:b/>
          <w:color w:val="auto"/>
          <w:sz w:val="28"/>
          <w:szCs w:val="28"/>
        </w:rPr>
        <w:t xml:space="preserve">Terms of Use: </w:t>
      </w:r>
    </w:p>
    <w:p w14:paraId="06CE087E" w14:textId="77777777" w:rsidR="0000280F" w:rsidRPr="008068CC" w:rsidRDefault="00BB552B" w:rsidP="00453DC2">
      <w:pPr>
        <w:spacing w:before="160" w:line="240" w:lineRule="auto"/>
        <w:rPr>
          <w:rFonts w:ascii="Source Sans Pro" w:eastAsia="Calibri" w:hAnsi="Source Sans Pro" w:cs="Times New Roman"/>
        </w:rPr>
      </w:pPr>
      <w:r w:rsidRPr="008068CC">
        <w:rPr>
          <w:rFonts w:ascii="Source Sans Pro" w:eastAsia="Times New Roman" w:hAnsi="Source Sans Pro"/>
        </w:rPr>
        <w:t xml:space="preserve">This standardized position description (PD) template is intended to help agencies tailor PDs to their specific mission needs while maintaining consistency with Federal classification and hiring practices. </w:t>
      </w:r>
      <w:r w:rsidRPr="008068CC">
        <w:rPr>
          <w:rFonts w:ascii="Source Sans Pro" w:eastAsia="Calibri" w:hAnsi="Source Sans Pro" w:cs="Times New Roman"/>
        </w:rPr>
        <w:t xml:space="preserve">While the templates include sample duties and factor levels associated with the described work, agencies are responsible for ensuring that the duties in their PDs accurately reflect the work performed within their organization. </w:t>
      </w:r>
    </w:p>
    <w:p w14:paraId="29287D07" w14:textId="77777777" w:rsidR="00706ECE" w:rsidRPr="008068CC" w:rsidRDefault="00706ECE" w:rsidP="00453DC2">
      <w:pPr>
        <w:spacing w:before="160" w:line="240" w:lineRule="auto"/>
        <w:rPr>
          <w:rFonts w:ascii="Source Sans Pro" w:eastAsia="Calibri" w:hAnsi="Source Sans Pro" w:cs="Times New Roman"/>
        </w:rPr>
      </w:pPr>
      <w:r w:rsidRPr="008068CC">
        <w:rPr>
          <w:rFonts w:ascii="Source Sans Pro" w:eastAsia="Calibri" w:hAnsi="Source Sans Pro" w:cs="Times New Roman"/>
          <w:b/>
          <w:bCs/>
        </w:rPr>
        <w:t>Important:</w:t>
      </w:r>
      <w:r w:rsidRPr="008068CC">
        <w:rPr>
          <w:rFonts w:ascii="Source Sans Pro" w:eastAsia="Calibri" w:hAnsi="Source Sans Pro" w:cs="Times New Roman"/>
        </w:rPr>
        <w:t xml:space="preserve"> Collaboration between hiring managers and HR classification specialists is essential. Any modifications to duties, competencies, or classification-related content should be made carefully and in consultation with your HR Office.</w:t>
      </w:r>
    </w:p>
    <w:p w14:paraId="11513250" w14:textId="77777777" w:rsidR="00D95AC4" w:rsidRPr="008E4AFA" w:rsidRDefault="00D95AC4" w:rsidP="00123A5A">
      <w:pPr>
        <w:pStyle w:val="Heading2"/>
        <w:spacing w:line="240" w:lineRule="auto"/>
        <w:ind w:left="270" w:hanging="270"/>
        <w:rPr>
          <w:rFonts w:ascii="Source Sans Pro" w:hAnsi="Source Sans Pro"/>
          <w:b/>
          <w:bCs/>
          <w:color w:val="auto"/>
          <w:sz w:val="28"/>
          <w:szCs w:val="28"/>
        </w:rPr>
      </w:pPr>
      <w:r w:rsidRPr="008E4AFA">
        <w:rPr>
          <w:rFonts w:ascii="Source Sans Pro" w:hAnsi="Source Sans Pro"/>
          <w:b/>
          <w:bCs/>
          <w:color w:val="auto"/>
          <w:sz w:val="28"/>
          <w:szCs w:val="28"/>
        </w:rPr>
        <w:t>Introduction</w:t>
      </w:r>
    </w:p>
    <w:p w14:paraId="7303E673" w14:textId="77777777" w:rsidR="00CF3076" w:rsidRPr="008068CC" w:rsidRDefault="00D95AC4" w:rsidP="005F341C">
      <w:pPr>
        <w:spacing w:before="160" w:line="240" w:lineRule="auto"/>
        <w:rPr>
          <w:rFonts w:ascii="Source Sans Pro" w:hAnsi="Source Sans Pro"/>
        </w:rPr>
      </w:pPr>
      <w:r w:rsidRPr="008068CC">
        <w:rPr>
          <w:rFonts w:ascii="Source Sans Pro" w:hAnsi="Source Sans Pro"/>
        </w:rPr>
        <w:t xml:space="preserve">This position serves as a </w:t>
      </w:r>
      <w:r w:rsidRPr="008068CC">
        <w:rPr>
          <w:rFonts w:ascii="Source Sans Pro" w:hAnsi="Source Sans Pro"/>
          <w:b/>
          <w:bCs/>
        </w:rPr>
        <w:t>Program Analyst, GS-0343-09</w:t>
      </w:r>
      <w:r w:rsidRPr="008068CC">
        <w:rPr>
          <w:rFonts w:ascii="Source Sans Pro" w:hAnsi="Source Sans Pro"/>
        </w:rPr>
        <w:t xml:space="preserve">, responsible for supporting the analysis, evaluation and improvement of organizational programs and operations. The incumbent performs data collection, analysis and program support activities in assessing program effectiveness, efficiency and compliance with established goals and requirements. </w:t>
      </w:r>
    </w:p>
    <w:p w14:paraId="77ACBD3D" w14:textId="77777777" w:rsidR="00D95AC4" w:rsidRPr="008068CC" w:rsidRDefault="00FA2A81" w:rsidP="005F341C">
      <w:pPr>
        <w:spacing w:before="160" w:line="240" w:lineRule="auto"/>
        <w:rPr>
          <w:rFonts w:ascii="Source Sans Pro" w:hAnsi="Source Sans Pro"/>
        </w:rPr>
      </w:pPr>
      <w:r w:rsidRPr="008068CC">
        <w:rPr>
          <w:rFonts w:ascii="Source Sans Pro" w:hAnsi="Source Sans Pro"/>
        </w:rPr>
        <w:t>This position has no further promotion potential.</w:t>
      </w:r>
    </w:p>
    <w:p w14:paraId="38E4C9EB" w14:textId="77777777" w:rsidR="00B318E2" w:rsidRPr="008068CC" w:rsidRDefault="00B318E2" w:rsidP="00123A5A">
      <w:pPr>
        <w:pStyle w:val="Heading2"/>
        <w:spacing w:line="240" w:lineRule="auto"/>
        <w:ind w:left="270" w:hanging="270"/>
        <w:rPr>
          <w:rFonts w:ascii="Source Sans Pro" w:hAnsi="Source Sans Pro"/>
          <w:b/>
          <w:bCs/>
          <w:color w:val="auto"/>
          <w:sz w:val="28"/>
          <w:szCs w:val="28"/>
        </w:rPr>
      </w:pPr>
      <w:r w:rsidRPr="008068CC">
        <w:rPr>
          <w:rFonts w:ascii="Source Sans Pro" w:hAnsi="Source Sans Pro"/>
          <w:b/>
          <w:bCs/>
          <w:color w:val="auto"/>
          <w:sz w:val="28"/>
          <w:szCs w:val="28"/>
        </w:rPr>
        <w:t>Major Duties</w:t>
      </w:r>
    </w:p>
    <w:p w14:paraId="3C23007B" w14:textId="77777777" w:rsidR="00B318E2" w:rsidRPr="008E4AFA" w:rsidRDefault="00F2799A" w:rsidP="00072633">
      <w:pPr>
        <w:pStyle w:val="Heading3"/>
        <w:spacing w:line="240" w:lineRule="auto"/>
        <w:rPr>
          <w:rFonts w:ascii="Source Sans Pro" w:hAnsi="Source Sans Pro"/>
          <w:b/>
          <w:bCs/>
          <w:color w:val="auto"/>
          <w:sz w:val="24"/>
          <w:szCs w:val="24"/>
        </w:rPr>
      </w:pPr>
      <w:r w:rsidRPr="008E4AFA">
        <w:rPr>
          <w:rFonts w:ascii="Source Sans Pro" w:hAnsi="Source Sans Pro"/>
          <w:b/>
          <w:bCs/>
          <w:color w:val="auto"/>
          <w:sz w:val="24"/>
          <w:szCs w:val="24"/>
        </w:rPr>
        <w:t>Duty 1: Program Analysis, 40%</w:t>
      </w:r>
    </w:p>
    <w:p w14:paraId="25D64CCC" w14:textId="77777777" w:rsidR="008E115D" w:rsidRPr="008E4AFA" w:rsidRDefault="008E115D" w:rsidP="008E115D">
      <w:pPr>
        <w:spacing w:before="160" w:line="240" w:lineRule="auto"/>
        <w:rPr>
          <w:rFonts w:ascii="Source Sans Pro" w:hAnsi="Source Sans Pro"/>
        </w:rPr>
      </w:pPr>
      <w:r w:rsidRPr="008E4AFA">
        <w:rPr>
          <w:rFonts w:ascii="Source Sans Pro" w:hAnsi="Source Sans Pro"/>
        </w:rPr>
        <w:t>Collects, compiles, and analyzes quantitative and qualitative data from multiple sources to support program analysis activities. Reviews data for completeness, accuracy, and consistency, identifying discrepancies and coordinating with appropriate staff to resolve issues.</w:t>
      </w:r>
    </w:p>
    <w:p w14:paraId="294CE6FB" w14:textId="77777777" w:rsidR="008E115D" w:rsidRPr="008E4AFA" w:rsidRDefault="008E115D" w:rsidP="008E115D">
      <w:pPr>
        <w:spacing w:before="160" w:line="240" w:lineRule="auto"/>
        <w:rPr>
          <w:rFonts w:ascii="Source Sans Pro" w:hAnsi="Source Sans Pro"/>
        </w:rPr>
      </w:pPr>
      <w:r w:rsidRPr="008E4AFA">
        <w:rPr>
          <w:rFonts w:ascii="Source Sans Pro" w:hAnsi="Source Sans Pro"/>
        </w:rPr>
        <w:t>Applies a range of analytical techniques, including trend analysis, comparative analysis, and ratio analysis, to evaluate program performance and operational effectiveness. Identifies issues, inefficiencies, and areas for improvement based on data analysis and established program criteria.</w:t>
      </w:r>
    </w:p>
    <w:p w14:paraId="0645FFDB" w14:textId="77777777" w:rsidR="008E115D" w:rsidRPr="008E4AFA" w:rsidRDefault="008E115D" w:rsidP="008E115D">
      <w:pPr>
        <w:spacing w:before="160" w:line="240" w:lineRule="auto"/>
        <w:rPr>
          <w:rFonts w:ascii="Source Sans Pro" w:hAnsi="Source Sans Pro"/>
        </w:rPr>
      </w:pPr>
      <w:r w:rsidRPr="008E4AFA">
        <w:rPr>
          <w:rFonts w:ascii="Source Sans Pro" w:hAnsi="Source Sans Pro"/>
        </w:rPr>
        <w:t>Develops charts, tables, dashboards, and summary reports to present analytical findings. Utilizes software tools such as Microsoft Excel, Power BI, or similar systems to organize and analyze data sets. Assists in interpreting results and formulating preliminary findings and recommendations for management consideration.</w:t>
      </w:r>
    </w:p>
    <w:p w14:paraId="467531C6" w14:textId="77777777" w:rsidR="00635BC5" w:rsidRPr="008E4AFA" w:rsidRDefault="00635BC5" w:rsidP="00635BC5">
      <w:pPr>
        <w:pStyle w:val="Heading3"/>
        <w:spacing w:line="240" w:lineRule="auto"/>
        <w:rPr>
          <w:rFonts w:ascii="Source Sans Pro" w:hAnsi="Source Sans Pro"/>
          <w:b/>
          <w:bCs/>
          <w:color w:val="auto"/>
          <w:sz w:val="24"/>
          <w:szCs w:val="24"/>
        </w:rPr>
      </w:pPr>
      <w:r w:rsidRPr="008E4AFA">
        <w:rPr>
          <w:rFonts w:ascii="Source Sans Pro" w:hAnsi="Source Sans Pro"/>
          <w:b/>
          <w:bCs/>
          <w:color w:val="auto"/>
          <w:sz w:val="24"/>
          <w:szCs w:val="24"/>
        </w:rPr>
        <w:lastRenderedPageBreak/>
        <w:t>Duty 2: Program Evaluation and Management Support, 25%</w:t>
      </w:r>
    </w:p>
    <w:p w14:paraId="19036222" w14:textId="77777777" w:rsidR="00AF6498" w:rsidRPr="008E4AFA" w:rsidRDefault="00AF6498" w:rsidP="00AF6498">
      <w:pPr>
        <w:spacing w:before="160" w:line="240" w:lineRule="auto"/>
        <w:rPr>
          <w:rFonts w:ascii="Source Sans Pro" w:hAnsi="Source Sans Pro"/>
        </w:rPr>
      </w:pPr>
      <w:r w:rsidRPr="008E4AFA">
        <w:rPr>
          <w:rFonts w:ascii="Source Sans Pro" w:hAnsi="Source Sans Pro"/>
        </w:rPr>
        <w:t>Assists in analyzing studies and conducting evaluations of program operations, administrative processes, and organizational workflows to assess efficiency and effectiveness. Reviews program policies, procedures, and guidance to ensure alignment with applicable regulations and organizational objectives.</w:t>
      </w:r>
    </w:p>
    <w:p w14:paraId="31D866BA" w14:textId="77777777" w:rsidR="00AF6498" w:rsidRPr="008E4AFA" w:rsidRDefault="00AF6498" w:rsidP="00AF6498">
      <w:pPr>
        <w:spacing w:before="160" w:line="240" w:lineRule="auto"/>
        <w:rPr>
          <w:rFonts w:ascii="Source Sans Pro" w:hAnsi="Source Sans Pro"/>
        </w:rPr>
      </w:pPr>
      <w:r w:rsidRPr="008E4AFA">
        <w:rPr>
          <w:rFonts w:ascii="Source Sans Pro" w:hAnsi="Source Sans Pro"/>
        </w:rPr>
        <w:t>Supports the development, implementation, and tracking of performance measures, metrics, and key performance indicators (KPIs). Evaluates program performance by comparing actual results to established goals and benchmarks.</w:t>
      </w:r>
    </w:p>
    <w:p w14:paraId="55E9C622" w14:textId="77777777" w:rsidR="00AF6498" w:rsidRPr="008E4AFA" w:rsidRDefault="00AF6498" w:rsidP="00AF6498">
      <w:pPr>
        <w:spacing w:before="160" w:line="240" w:lineRule="auto"/>
        <w:rPr>
          <w:rFonts w:ascii="Source Sans Pro" w:hAnsi="Source Sans Pro"/>
        </w:rPr>
      </w:pPr>
      <w:r w:rsidRPr="008E4AFA">
        <w:rPr>
          <w:rFonts w:ascii="Source Sans Pro" w:hAnsi="Source Sans Pro"/>
        </w:rPr>
        <w:t>Documents methodologies, analyses, findings, and recommendations for review by senior analysts or supervisors. Contributes to the preparation of evaluation reports, briefings, and presentations. Participates in meetings, working groups, and program reviews to support ongoing assessment and improvement efforts.</w:t>
      </w:r>
    </w:p>
    <w:p w14:paraId="0462FB05" w14:textId="77777777" w:rsidR="00635BC5" w:rsidRPr="008E4AFA" w:rsidRDefault="00635BC5" w:rsidP="00635BC5">
      <w:pPr>
        <w:pStyle w:val="Heading3"/>
        <w:spacing w:line="240" w:lineRule="auto"/>
        <w:rPr>
          <w:rFonts w:ascii="Source Sans Pro" w:hAnsi="Source Sans Pro"/>
          <w:b/>
          <w:bCs/>
          <w:color w:val="auto"/>
          <w:sz w:val="24"/>
          <w:szCs w:val="24"/>
        </w:rPr>
      </w:pPr>
      <w:r w:rsidRPr="008E4AFA">
        <w:rPr>
          <w:rFonts w:ascii="Source Sans Pro" w:hAnsi="Source Sans Pro"/>
          <w:b/>
          <w:bCs/>
          <w:color w:val="auto"/>
          <w:sz w:val="24"/>
          <w:szCs w:val="24"/>
        </w:rPr>
        <w:t>Duty 3: Administrative and Project Support, 15%</w:t>
      </w:r>
    </w:p>
    <w:p w14:paraId="64449B2C" w14:textId="77777777" w:rsidR="00A22B8B" w:rsidRPr="008E4AFA" w:rsidRDefault="00A22B8B" w:rsidP="00A22B8B">
      <w:pPr>
        <w:spacing w:before="160" w:line="240" w:lineRule="auto"/>
        <w:rPr>
          <w:rFonts w:ascii="Source Sans Pro" w:hAnsi="Source Sans Pro"/>
        </w:rPr>
      </w:pPr>
      <w:r w:rsidRPr="008E4AFA">
        <w:rPr>
          <w:rFonts w:ascii="Source Sans Pro" w:hAnsi="Source Sans Pro"/>
        </w:rPr>
        <w:t>Provides administrative and project support for program operations, including planning, coordinating, and tracking activities and milestones. Maintains tracking systems, databases, and logs used to monitor program status and deliverables.</w:t>
      </w:r>
    </w:p>
    <w:p w14:paraId="3701D534" w14:textId="77777777" w:rsidR="00A22B8B" w:rsidRPr="008E4AFA" w:rsidRDefault="00A22B8B" w:rsidP="00A22B8B">
      <w:pPr>
        <w:spacing w:before="160" w:line="240" w:lineRule="auto"/>
        <w:rPr>
          <w:rFonts w:ascii="Source Sans Pro" w:hAnsi="Source Sans Pro"/>
        </w:rPr>
      </w:pPr>
      <w:r w:rsidRPr="008E4AFA">
        <w:rPr>
          <w:rFonts w:ascii="Source Sans Pro" w:hAnsi="Source Sans Pro"/>
        </w:rPr>
        <w:t>Coordinates meetings by preparing agendas, compiling materials, and documenting meeting minutes and action items. Tracks assignments and follows up with staff to ensure timely completion of tasks.</w:t>
      </w:r>
    </w:p>
    <w:p w14:paraId="5C5D0D25" w14:textId="77777777" w:rsidR="00A22B8B" w:rsidRPr="008E4AFA" w:rsidRDefault="00A22B8B" w:rsidP="00A22B8B">
      <w:pPr>
        <w:spacing w:before="160" w:line="240" w:lineRule="auto"/>
        <w:rPr>
          <w:rFonts w:ascii="Source Sans Pro" w:hAnsi="Source Sans Pro"/>
        </w:rPr>
      </w:pPr>
      <w:r w:rsidRPr="008E4AFA">
        <w:rPr>
          <w:rFonts w:ascii="Source Sans Pro" w:hAnsi="Source Sans Pro"/>
        </w:rPr>
        <w:t>Supports the implementation of new or revised program processes and procedures. Organizes and maintains program records and documentation in accordance with records management requirements. Provides general administrative support to program staff and leadership as needed.</w:t>
      </w:r>
    </w:p>
    <w:p w14:paraId="78CE3BCD" w14:textId="77777777" w:rsidR="00635BC5" w:rsidRPr="008E4AFA" w:rsidRDefault="00635BC5" w:rsidP="00635BC5">
      <w:pPr>
        <w:pStyle w:val="Heading3"/>
        <w:spacing w:line="240" w:lineRule="auto"/>
        <w:rPr>
          <w:rFonts w:ascii="Source Sans Pro" w:hAnsi="Source Sans Pro"/>
          <w:b/>
          <w:bCs/>
          <w:color w:val="auto"/>
          <w:sz w:val="24"/>
          <w:szCs w:val="24"/>
        </w:rPr>
      </w:pPr>
      <w:r w:rsidRPr="008E4AFA">
        <w:rPr>
          <w:rFonts w:ascii="Source Sans Pro" w:hAnsi="Source Sans Pro"/>
          <w:b/>
          <w:bCs/>
          <w:color w:val="auto"/>
          <w:sz w:val="24"/>
          <w:szCs w:val="24"/>
        </w:rPr>
        <w:t>Duty 4: Reporting and Communication, 10%</w:t>
      </w:r>
    </w:p>
    <w:p w14:paraId="1AD90EE0" w14:textId="77777777" w:rsidR="002F7A5E" w:rsidRPr="008E4AFA" w:rsidRDefault="002F7A5E" w:rsidP="002F7A5E">
      <w:pPr>
        <w:spacing w:before="160" w:line="240" w:lineRule="auto"/>
        <w:rPr>
          <w:rFonts w:ascii="Source Sans Pro" w:hAnsi="Source Sans Pro"/>
        </w:rPr>
      </w:pPr>
      <w:r w:rsidRPr="008E4AFA">
        <w:rPr>
          <w:rFonts w:ascii="Source Sans Pro" w:hAnsi="Source Sans Pro"/>
        </w:rPr>
        <w:t>Prepares draft reports, summaries, briefing materials, and correspondence based on data collection and analysis. Develops presentations, including slides, charts, and other visual aids, to communicate program information effectively.</w:t>
      </w:r>
    </w:p>
    <w:p w14:paraId="141C7454" w14:textId="77777777" w:rsidR="002F7A5E" w:rsidRPr="008E4AFA" w:rsidRDefault="002F7A5E" w:rsidP="002F7A5E">
      <w:pPr>
        <w:spacing w:before="160" w:line="240" w:lineRule="auto"/>
        <w:rPr>
          <w:rFonts w:ascii="Source Sans Pro" w:hAnsi="Source Sans Pro"/>
        </w:rPr>
      </w:pPr>
      <w:r w:rsidRPr="008E4AFA">
        <w:rPr>
          <w:rFonts w:ascii="Source Sans Pro" w:hAnsi="Source Sans Pro"/>
        </w:rPr>
        <w:t>Communicates with internal and external stakeholders to gather information, clarify data requirements, and respond to inquiries. Explains analytical findings in a clear and concise manner under the guidance of senior staff.</w:t>
      </w:r>
    </w:p>
    <w:p w14:paraId="22A782E6" w14:textId="77777777" w:rsidR="002F7A5E" w:rsidRPr="008E4AFA" w:rsidRDefault="002F7A5E" w:rsidP="002F7A5E">
      <w:pPr>
        <w:spacing w:before="160" w:line="240" w:lineRule="auto"/>
        <w:rPr>
          <w:rFonts w:ascii="Source Sans Pro" w:hAnsi="Source Sans Pro"/>
        </w:rPr>
      </w:pPr>
      <w:r w:rsidRPr="008E4AFA">
        <w:rPr>
          <w:rFonts w:ascii="Source Sans Pro" w:hAnsi="Source Sans Pro"/>
        </w:rPr>
        <w:t>Ensures all written and oral communications are accurate, well-organized, and aligned with organizational standards. Coordinates with stakeholders and may assist in providing guidance or training related to program processes and reporting requirements.</w:t>
      </w:r>
    </w:p>
    <w:p w14:paraId="0F5576DE" w14:textId="77777777" w:rsidR="00034AA2" w:rsidRPr="008E4AFA" w:rsidRDefault="00034AA2" w:rsidP="00635BC5">
      <w:pPr>
        <w:pStyle w:val="Heading3"/>
        <w:spacing w:line="240" w:lineRule="auto"/>
        <w:rPr>
          <w:rFonts w:ascii="Source Sans Pro" w:hAnsi="Source Sans Pro"/>
          <w:b/>
          <w:bCs/>
          <w:color w:val="auto"/>
          <w:sz w:val="24"/>
          <w:szCs w:val="24"/>
        </w:rPr>
      </w:pPr>
      <w:r w:rsidRPr="008E4AFA">
        <w:rPr>
          <w:rFonts w:ascii="Source Sans Pro" w:hAnsi="Source Sans Pro"/>
          <w:b/>
          <w:bCs/>
          <w:color w:val="auto"/>
          <w:sz w:val="24"/>
          <w:szCs w:val="24"/>
        </w:rPr>
        <w:t>Duty 5: Research and Special Projects, 10%</w:t>
      </w:r>
    </w:p>
    <w:p w14:paraId="5CBDD6CC" w14:textId="77777777" w:rsidR="00220C09" w:rsidRPr="008E4AFA" w:rsidRDefault="00220C09" w:rsidP="00220C09">
      <w:pPr>
        <w:spacing w:before="160" w:line="240" w:lineRule="auto"/>
        <w:rPr>
          <w:rFonts w:ascii="Source Sans Pro" w:hAnsi="Source Sans Pro"/>
        </w:rPr>
      </w:pPr>
      <w:r w:rsidRPr="008E4AFA">
        <w:rPr>
          <w:rFonts w:ascii="Source Sans Pro" w:hAnsi="Source Sans Pro"/>
        </w:rPr>
        <w:t>Conducts research and analytical studies on program-related policies, regulations, and best practices to support organizational effectiveness. Identifies trends, patterns, and potential program vulnerabilities using basic statistical and analytical methods.</w:t>
      </w:r>
    </w:p>
    <w:p w14:paraId="79E63A21" w14:textId="77777777" w:rsidR="00220C09" w:rsidRPr="008E4AFA" w:rsidRDefault="00220C09" w:rsidP="00220C09">
      <w:pPr>
        <w:spacing w:before="160" w:line="240" w:lineRule="auto"/>
        <w:rPr>
          <w:rFonts w:ascii="Source Sans Pro" w:hAnsi="Source Sans Pro"/>
        </w:rPr>
      </w:pPr>
      <w:r w:rsidRPr="008E4AFA">
        <w:rPr>
          <w:rFonts w:ascii="Source Sans Pro" w:hAnsi="Source Sans Pro"/>
        </w:rPr>
        <w:t>Gathers and synthesizes background information to support program initiatives, studies, and decision-making processes. Prepares summaries and reports presenting research findings and supporting data for management review.</w:t>
      </w:r>
    </w:p>
    <w:p w14:paraId="10510505" w14:textId="77777777" w:rsidR="00220C09" w:rsidRPr="008E4AFA" w:rsidRDefault="00220C09" w:rsidP="00220C09">
      <w:pPr>
        <w:spacing w:before="160" w:line="240" w:lineRule="auto"/>
        <w:rPr>
          <w:rFonts w:ascii="Source Sans Pro" w:hAnsi="Source Sans Pro"/>
        </w:rPr>
      </w:pPr>
      <w:r w:rsidRPr="008E4AFA">
        <w:rPr>
          <w:rFonts w:ascii="Source Sans Pro" w:hAnsi="Source Sans Pro"/>
        </w:rPr>
        <w:t>Assists with special projects, pilot programs, and short-term initiatives. Supports the development of recommendations by compiling relevant data and documentation. Monitors emerging issues, trends, and changes that may impact program operations and reports findings to leadership.</w:t>
      </w:r>
    </w:p>
    <w:p w14:paraId="0F3A3C34" w14:textId="77777777" w:rsidR="00034AA2" w:rsidRPr="008E4AFA" w:rsidRDefault="00034AA2" w:rsidP="00635BC5">
      <w:pPr>
        <w:spacing w:before="160" w:line="240" w:lineRule="auto"/>
        <w:rPr>
          <w:rFonts w:ascii="Source Sans Pro" w:hAnsi="Source Sans Pro"/>
        </w:rPr>
      </w:pPr>
      <w:r w:rsidRPr="008E4AFA">
        <w:rPr>
          <w:rFonts w:ascii="Source Sans Pro" w:hAnsi="Source Sans Pro"/>
        </w:rPr>
        <w:t>Performs other duties as assigned. </w:t>
      </w:r>
    </w:p>
    <w:p w14:paraId="482450E3" w14:textId="77777777" w:rsidR="00D95AC4" w:rsidRPr="008E4AFA" w:rsidRDefault="00D95AC4" w:rsidP="00123A5A">
      <w:pPr>
        <w:pStyle w:val="Heading2"/>
        <w:spacing w:line="240" w:lineRule="auto"/>
        <w:ind w:left="360" w:hanging="360"/>
        <w:rPr>
          <w:rFonts w:ascii="Source Sans Pro" w:hAnsi="Source Sans Pro" w:cs="Times New Roman"/>
          <w:b/>
          <w:bCs/>
          <w:color w:val="auto"/>
          <w:sz w:val="28"/>
          <w:szCs w:val="28"/>
        </w:rPr>
      </w:pPr>
      <w:r w:rsidRPr="008E4AFA">
        <w:rPr>
          <w:rFonts w:ascii="Source Sans Pro" w:hAnsi="Source Sans Pro" w:cs="Times New Roman"/>
          <w:b/>
          <w:bCs/>
          <w:color w:val="auto"/>
          <w:sz w:val="28"/>
          <w:szCs w:val="28"/>
        </w:rPr>
        <w:t>Factor Level Descriptions</w:t>
      </w:r>
    </w:p>
    <w:p w14:paraId="343FDE92" w14:textId="77777777" w:rsidR="000760E5" w:rsidRPr="008E4AFA" w:rsidRDefault="00F93E13" w:rsidP="00012679">
      <w:pPr>
        <w:pStyle w:val="Heading3"/>
        <w:spacing w:line="240" w:lineRule="auto"/>
        <w:rPr>
          <w:rFonts w:ascii="Source Sans Pro" w:hAnsi="Source Sans Pro" w:cs="Times New Roman"/>
          <w:b/>
          <w:bCs/>
          <w:color w:val="auto"/>
          <w:sz w:val="24"/>
          <w:szCs w:val="24"/>
        </w:rPr>
      </w:pPr>
      <w:r w:rsidRPr="008E4AFA">
        <w:rPr>
          <w:rFonts w:ascii="Source Sans Pro" w:hAnsi="Source Sans Pro" w:cs="Times New Roman"/>
          <w:b/>
          <w:bCs/>
          <w:color w:val="auto"/>
          <w:sz w:val="24"/>
          <w:szCs w:val="24"/>
        </w:rPr>
        <w:t>Factor 1: Knowledge Required by the Position, Level 1-6 (950 Points)</w:t>
      </w:r>
    </w:p>
    <w:p w14:paraId="114A532B" w14:textId="77777777" w:rsidR="00516BE8" w:rsidRPr="008E4AFA" w:rsidRDefault="00516BE8" w:rsidP="00FA3EF5">
      <w:pPr>
        <w:spacing w:after="0" w:line="240" w:lineRule="auto"/>
        <w:rPr>
          <w:rFonts w:ascii="Source Sans Pro" w:hAnsi="Source Sans Pro" w:cs="Times New Roman"/>
        </w:rPr>
      </w:pPr>
      <w:r w:rsidRPr="008E4AFA">
        <w:rPr>
          <w:rFonts w:ascii="Source Sans Pro" w:hAnsi="Source Sans Pro" w:cs="Times New Roman"/>
        </w:rPr>
        <w:t xml:space="preserve">Knowledge of basic qualitative and quantitative analytical methods and techniques sufficient to collect, organize, and analyze program data; identify trends, discrepancies, and issues in program operations; assist in evaluating program effectiveness and administrative processes; and apply standardized analytical approaches to support recommendations </w:t>
      </w:r>
    </w:p>
    <w:p w14:paraId="6B656113" w14:textId="77777777" w:rsidR="00516BE8" w:rsidRPr="008E4AFA" w:rsidRDefault="00516BE8" w:rsidP="00535EAA">
      <w:pPr>
        <w:spacing w:after="0" w:line="240" w:lineRule="auto"/>
        <w:ind w:left="720"/>
        <w:rPr>
          <w:rFonts w:ascii="Source Sans Pro" w:hAnsi="Source Sans Pro" w:cs="Times New Roman"/>
        </w:rPr>
      </w:pPr>
    </w:p>
    <w:p w14:paraId="2B4A088B" w14:textId="77777777" w:rsidR="00516BE8" w:rsidRPr="008E4AFA" w:rsidRDefault="00516BE8" w:rsidP="004B1C58">
      <w:pPr>
        <w:spacing w:after="0" w:line="240" w:lineRule="auto"/>
        <w:rPr>
          <w:rFonts w:ascii="Source Sans Pro" w:hAnsi="Source Sans Pro" w:cs="Times New Roman"/>
        </w:rPr>
      </w:pPr>
      <w:r w:rsidRPr="008E4AFA">
        <w:rPr>
          <w:rFonts w:ascii="Source Sans Pro" w:hAnsi="Source Sans Pro" w:cs="Times New Roman"/>
        </w:rPr>
        <w:t>Knowledge of program objectives, functions, and organizational structures, applicable policies, procedures, and regulatory requirements, data systems, spreadsheets, and reporting tools.</w:t>
      </w:r>
    </w:p>
    <w:p w14:paraId="5236930A" w14:textId="77777777" w:rsidR="002F7A4D" w:rsidRPr="008E4AFA" w:rsidRDefault="002F7A4D" w:rsidP="00452E7A">
      <w:pPr>
        <w:spacing w:after="0" w:line="240" w:lineRule="auto"/>
        <w:ind w:left="360"/>
        <w:rPr>
          <w:rFonts w:ascii="Source Sans Pro" w:hAnsi="Source Sans Pro" w:cs="Times New Roman"/>
        </w:rPr>
      </w:pPr>
    </w:p>
    <w:p w14:paraId="12B3B89C" w14:textId="77777777" w:rsidR="002F7A4D" w:rsidRPr="008E4AFA" w:rsidRDefault="002F7A4D" w:rsidP="002F7A4D">
      <w:pPr>
        <w:spacing w:after="0" w:line="240" w:lineRule="auto"/>
        <w:rPr>
          <w:rFonts w:ascii="Source Sans Pro" w:hAnsi="Source Sans Pro" w:cs="Times New Roman"/>
        </w:rPr>
      </w:pPr>
      <w:r w:rsidRPr="008E4AFA">
        <w:rPr>
          <w:rFonts w:ascii="Source Sans Pro" w:hAnsi="Source Sans Pro" w:cs="Times New Roman"/>
        </w:rPr>
        <w:t>Skill in analytical thinking and the application of logic to identify routine business problems. </w:t>
      </w:r>
    </w:p>
    <w:p w14:paraId="13BDE136" w14:textId="77777777" w:rsidR="00452E7A" w:rsidRPr="008E4AFA" w:rsidRDefault="00452E7A" w:rsidP="002F7A4D">
      <w:pPr>
        <w:spacing w:after="0" w:line="240" w:lineRule="auto"/>
        <w:rPr>
          <w:rFonts w:ascii="Source Sans Pro" w:hAnsi="Source Sans Pro" w:cs="Times New Roman"/>
        </w:rPr>
      </w:pPr>
    </w:p>
    <w:p w14:paraId="7675925B" w14:textId="77777777" w:rsidR="00452E7A" w:rsidRPr="008E4AFA" w:rsidRDefault="00452E7A" w:rsidP="00452E7A">
      <w:pPr>
        <w:spacing w:after="0" w:line="240" w:lineRule="auto"/>
        <w:rPr>
          <w:rFonts w:ascii="Source Sans Pro" w:hAnsi="Source Sans Pro" w:cs="Times New Roman"/>
        </w:rPr>
      </w:pPr>
      <w:r w:rsidRPr="008E4AFA">
        <w:rPr>
          <w:rFonts w:ascii="Source Sans Pro" w:hAnsi="Source Sans Pro" w:cs="Times New Roman"/>
        </w:rPr>
        <w:t>Skill and experience in written and oral communication in order to provide routine advice and recommendations to others. </w:t>
      </w:r>
    </w:p>
    <w:p w14:paraId="177CA0AD" w14:textId="77777777" w:rsidR="00452E7A" w:rsidRPr="008E4AFA" w:rsidRDefault="00452E7A" w:rsidP="00452E7A">
      <w:pPr>
        <w:spacing w:after="0" w:line="240" w:lineRule="auto"/>
        <w:rPr>
          <w:rFonts w:ascii="Source Sans Pro" w:hAnsi="Source Sans Pro" w:cs="Times New Roman"/>
        </w:rPr>
      </w:pPr>
      <w:r w:rsidRPr="008E4AFA">
        <w:rPr>
          <w:rFonts w:ascii="Source Sans Pro" w:hAnsi="Source Sans Pro" w:cs="Times New Roman"/>
        </w:rPr>
        <w:t> </w:t>
      </w:r>
    </w:p>
    <w:p w14:paraId="232CCAD1" w14:textId="77777777" w:rsidR="00452E7A" w:rsidRPr="008E4AFA" w:rsidRDefault="00452E7A" w:rsidP="002F7A4D">
      <w:pPr>
        <w:spacing w:after="0" w:line="240" w:lineRule="auto"/>
        <w:rPr>
          <w:rFonts w:ascii="Source Sans Pro" w:hAnsi="Source Sans Pro" w:cs="Times New Roman"/>
        </w:rPr>
      </w:pPr>
      <w:r w:rsidRPr="008E4AFA">
        <w:rPr>
          <w:rFonts w:ascii="Source Sans Pro" w:hAnsi="Source Sans Pro" w:cs="Times New Roman"/>
        </w:rPr>
        <w:t>Knowledge of and basic skill in conducting routine studies and developing draft recommendations on operating programs.   </w:t>
      </w:r>
    </w:p>
    <w:p w14:paraId="086D6FB9" w14:textId="77777777" w:rsidR="00A232A1" w:rsidRPr="008E4AFA" w:rsidRDefault="000760E5" w:rsidP="00DA4C7F">
      <w:pPr>
        <w:pStyle w:val="Heading3"/>
        <w:spacing w:after="160"/>
        <w:rPr>
          <w:rFonts w:ascii="Source Sans Pro" w:hAnsi="Source Sans Pro" w:cs="Times New Roman"/>
          <w:b/>
          <w:bCs/>
          <w:color w:val="auto"/>
          <w:sz w:val="24"/>
          <w:szCs w:val="24"/>
        </w:rPr>
      </w:pPr>
      <w:r w:rsidRPr="008E4AFA">
        <w:rPr>
          <w:rFonts w:ascii="Source Sans Pro" w:hAnsi="Source Sans Pro" w:cs="Times New Roman"/>
          <w:b/>
          <w:bCs/>
          <w:color w:val="auto"/>
          <w:sz w:val="24"/>
          <w:szCs w:val="24"/>
        </w:rPr>
        <w:t>Factor 2: Supervisory Controls, Level 2-3 (275 Points)</w:t>
      </w:r>
    </w:p>
    <w:p w14:paraId="6963BDBC" w14:textId="77777777" w:rsidR="007675B1" w:rsidRPr="008E4AFA" w:rsidRDefault="007675B1" w:rsidP="007675B1">
      <w:pPr>
        <w:pStyle w:val="Default"/>
        <w:spacing w:before="160" w:after="160"/>
        <w:rPr>
          <w:rFonts w:ascii="Source Sans Pro" w:hAnsi="Source Sans Pro" w:cs="Times New Roman"/>
          <w:color w:val="auto"/>
        </w:rPr>
      </w:pPr>
      <w:r w:rsidRPr="008E4AFA">
        <w:rPr>
          <w:rFonts w:ascii="Source Sans Pro" w:hAnsi="Source Sans Pro" w:cs="Times New Roman"/>
          <w:color w:val="auto"/>
        </w:rPr>
        <w:t>The supervisor assigns work in terms of objectives, priorities, and deadlines. The employee independently carries out assignments in accordance with established procedures and accepted practices, selecting appropriate methods and techniques to complete tasks.</w:t>
      </w:r>
    </w:p>
    <w:p w14:paraId="3272B19C" w14:textId="77777777" w:rsidR="007675B1" w:rsidRPr="008E4AFA" w:rsidRDefault="007675B1" w:rsidP="007675B1">
      <w:pPr>
        <w:pStyle w:val="Default"/>
        <w:spacing w:before="160" w:after="160"/>
        <w:rPr>
          <w:rFonts w:ascii="Source Sans Pro" w:hAnsi="Source Sans Pro" w:cs="Times New Roman"/>
          <w:color w:val="auto"/>
        </w:rPr>
      </w:pPr>
      <w:r w:rsidRPr="008E4AFA">
        <w:rPr>
          <w:rFonts w:ascii="Source Sans Pro" w:hAnsi="Source Sans Pro" w:cs="Times New Roman"/>
          <w:color w:val="auto"/>
        </w:rPr>
        <w:t>The employee exercises judgment in analyzing data, identifying issues, and developing preliminary findings. Work is reviewed for technical soundness, completeness, and adherence to established policies and procedures.</w:t>
      </w:r>
    </w:p>
    <w:p w14:paraId="75147F1E" w14:textId="77777777" w:rsidR="00A232A1" w:rsidRPr="008E4AFA" w:rsidRDefault="009B07C5" w:rsidP="00383B12">
      <w:pPr>
        <w:pStyle w:val="Heading3"/>
        <w:rPr>
          <w:rFonts w:ascii="Source Sans Pro" w:hAnsi="Source Sans Pro"/>
          <w:b/>
          <w:bCs/>
          <w:color w:val="auto"/>
          <w:sz w:val="24"/>
          <w:szCs w:val="24"/>
        </w:rPr>
      </w:pPr>
      <w:r w:rsidRPr="008E4AFA">
        <w:rPr>
          <w:rFonts w:ascii="Source Sans Pro" w:hAnsi="Source Sans Pro"/>
          <w:b/>
          <w:bCs/>
          <w:color w:val="auto"/>
          <w:sz w:val="24"/>
          <w:szCs w:val="24"/>
        </w:rPr>
        <w:t>Factor 3: Guidelines, Level 3-3 (275 Points)</w:t>
      </w:r>
    </w:p>
    <w:p w14:paraId="2E5D8CBF" w14:textId="77777777" w:rsidR="00B77802" w:rsidRPr="008E4AFA" w:rsidRDefault="00B77802" w:rsidP="00B77802">
      <w:pPr>
        <w:pStyle w:val="Default"/>
        <w:rPr>
          <w:rFonts w:ascii="Source Sans Pro" w:hAnsi="Source Sans Pro"/>
          <w:color w:val="auto"/>
        </w:rPr>
      </w:pPr>
      <w:r w:rsidRPr="008E4AFA">
        <w:rPr>
          <w:rFonts w:ascii="Source Sans Pro" w:hAnsi="Source Sans Pro"/>
          <w:color w:val="auto"/>
        </w:rPr>
        <w:t>Guidelines include established policies, procedures, regulations, prior studies, and standard analytical methodologies. These guidelines are generally applicable but may require interpretation to address specific program issues or variations in data. The employee uses judgment in selecting and applying appropriate guidelines and may adapt methods to fit specific situations. Situations not covered by existing guidelines are referred to higher-level staff.</w:t>
      </w:r>
    </w:p>
    <w:p w14:paraId="55ED5620" w14:textId="77777777" w:rsidR="00B77802" w:rsidRPr="008E4AFA" w:rsidRDefault="00B77802" w:rsidP="00383B12">
      <w:pPr>
        <w:pStyle w:val="Default"/>
        <w:rPr>
          <w:rFonts w:ascii="Source Sans Pro" w:hAnsi="Source Sans Pro"/>
          <w:b/>
          <w:bCs/>
          <w:color w:val="auto"/>
        </w:rPr>
      </w:pPr>
    </w:p>
    <w:p w14:paraId="0D0DE232" w14:textId="77777777" w:rsidR="00A232A1" w:rsidRPr="008E4AFA" w:rsidRDefault="000760E5" w:rsidP="00ED6CBE">
      <w:pPr>
        <w:pStyle w:val="Heading3"/>
        <w:rPr>
          <w:rFonts w:ascii="Source Sans Pro" w:hAnsi="Source Sans Pro"/>
          <w:b/>
          <w:bCs/>
          <w:color w:val="auto"/>
          <w:sz w:val="24"/>
          <w:szCs w:val="24"/>
        </w:rPr>
      </w:pPr>
      <w:r w:rsidRPr="008E4AFA">
        <w:rPr>
          <w:rFonts w:ascii="Source Sans Pro" w:hAnsi="Source Sans Pro"/>
          <w:b/>
          <w:bCs/>
          <w:color w:val="auto"/>
          <w:sz w:val="24"/>
          <w:szCs w:val="24"/>
        </w:rPr>
        <w:t>Factor 4: Complexity, Level 4-3 (150 Points)</w:t>
      </w:r>
    </w:p>
    <w:p w14:paraId="68AB4019" w14:textId="77777777" w:rsidR="00C832CC" w:rsidRPr="008E4AFA" w:rsidRDefault="00C832CC" w:rsidP="00ED6CBE">
      <w:pPr>
        <w:pStyle w:val="Default"/>
        <w:rPr>
          <w:rFonts w:ascii="Source Sans Pro" w:hAnsi="Source Sans Pro"/>
          <w:b/>
          <w:bCs/>
          <w:color w:val="auto"/>
        </w:rPr>
      </w:pPr>
    </w:p>
    <w:p w14:paraId="0CC6F82B" w14:textId="77777777" w:rsidR="00C832CC" w:rsidRPr="008E4AFA" w:rsidRDefault="00C832CC" w:rsidP="00C832CC">
      <w:pPr>
        <w:pStyle w:val="Default"/>
        <w:rPr>
          <w:rFonts w:ascii="Source Sans Pro" w:hAnsi="Source Sans Pro"/>
          <w:color w:val="auto"/>
        </w:rPr>
      </w:pPr>
      <w:r w:rsidRPr="008E4AFA">
        <w:rPr>
          <w:rFonts w:ascii="Source Sans Pro" w:hAnsi="Source Sans Pro"/>
          <w:color w:val="auto"/>
        </w:rPr>
        <w:t>Assignments consist of a variety of analytical and evaluative tasks involving different but related processes and methods. The work requires analyzing data from multiple sources, identifying discrepancies, and applying standard analytical techniques to evaluate program performance. The employee must consider the relationships between data elements, program requirements, and performance measures to identify issues and support conclusions. Assignments involve selecting appropriate approaches from established methods and adapting them to specific situations.</w:t>
      </w:r>
    </w:p>
    <w:p w14:paraId="482B517A" w14:textId="77777777" w:rsidR="00C832CC" w:rsidRPr="008E4AFA" w:rsidRDefault="00C832CC" w:rsidP="00ED6CBE">
      <w:pPr>
        <w:pStyle w:val="Default"/>
        <w:rPr>
          <w:rFonts w:ascii="Source Sans Pro" w:hAnsi="Source Sans Pro"/>
          <w:b/>
          <w:bCs/>
          <w:color w:val="auto"/>
        </w:rPr>
      </w:pPr>
    </w:p>
    <w:p w14:paraId="40E19694" w14:textId="77777777" w:rsidR="00C832CC" w:rsidRPr="008E4AFA" w:rsidRDefault="000760E5" w:rsidP="00C832CC">
      <w:pPr>
        <w:pStyle w:val="Heading3"/>
        <w:rPr>
          <w:rFonts w:ascii="Source Sans Pro" w:hAnsi="Source Sans Pro"/>
          <w:b/>
          <w:bCs/>
          <w:color w:val="auto"/>
          <w:sz w:val="24"/>
          <w:szCs w:val="24"/>
        </w:rPr>
      </w:pPr>
      <w:r w:rsidRPr="008E4AFA">
        <w:rPr>
          <w:rFonts w:ascii="Source Sans Pro" w:hAnsi="Source Sans Pro" w:cs="Times New Roman"/>
          <w:b/>
          <w:bCs/>
          <w:color w:val="auto"/>
          <w:sz w:val="24"/>
          <w:szCs w:val="24"/>
        </w:rPr>
        <w:t>Factor 5: Scope</w:t>
      </w:r>
      <w:r w:rsidRPr="008E4AFA">
        <w:rPr>
          <w:rFonts w:ascii="Source Sans Pro" w:hAnsi="Source Sans Pro"/>
          <w:b/>
          <w:bCs/>
          <w:color w:val="auto"/>
          <w:sz w:val="24"/>
          <w:szCs w:val="24"/>
        </w:rPr>
        <w:t xml:space="preserve"> and Effect, Level 5-3 (150 Points)</w:t>
      </w:r>
    </w:p>
    <w:p w14:paraId="295A7CC4" w14:textId="77777777" w:rsidR="00C832CC" w:rsidRPr="008E4AFA" w:rsidRDefault="00C832CC" w:rsidP="00C832CC">
      <w:pPr>
        <w:pStyle w:val="Default"/>
        <w:rPr>
          <w:rFonts w:ascii="Source Sans Pro" w:hAnsi="Source Sans Pro"/>
          <w:b/>
          <w:bCs/>
          <w:color w:val="auto"/>
        </w:rPr>
      </w:pPr>
    </w:p>
    <w:p w14:paraId="0F712C3F" w14:textId="77777777" w:rsidR="00C832CC" w:rsidRPr="008E4AFA" w:rsidRDefault="00C832CC" w:rsidP="00C832CC">
      <w:pPr>
        <w:pStyle w:val="Default"/>
        <w:rPr>
          <w:rFonts w:ascii="Source Sans Pro" w:hAnsi="Source Sans Pro"/>
          <w:color w:val="auto"/>
        </w:rPr>
      </w:pPr>
      <w:r w:rsidRPr="008E4AFA">
        <w:rPr>
          <w:rFonts w:ascii="Source Sans Pro" w:hAnsi="Source Sans Pro"/>
          <w:color w:val="auto"/>
        </w:rPr>
        <w:t>The purpose of the work is to analyze program data, support evaluations, and assist in identifying improvements to program operations and processes. The work contributes to the effectiveness and efficiency of program management by providing data-driven insights and supporting decision-making. The results of the work affect the accuracy of program information, the quality of analyses, and the ability of management to assess program performance and implement improvements.</w:t>
      </w:r>
    </w:p>
    <w:p w14:paraId="03BB137B" w14:textId="77777777" w:rsidR="00C832CC" w:rsidRPr="008E4AFA" w:rsidRDefault="00C832CC" w:rsidP="00C832CC">
      <w:pPr>
        <w:pStyle w:val="Default"/>
        <w:rPr>
          <w:rFonts w:ascii="Source Sans Pro" w:hAnsi="Source Sans Pro"/>
          <w:b/>
          <w:bCs/>
          <w:color w:val="auto"/>
        </w:rPr>
      </w:pPr>
    </w:p>
    <w:p w14:paraId="3AE6F7B4" w14:textId="77777777" w:rsidR="000760E5" w:rsidRPr="008E4AFA" w:rsidRDefault="000760E5" w:rsidP="00C832CC">
      <w:pPr>
        <w:pStyle w:val="Heading3"/>
        <w:rPr>
          <w:rFonts w:ascii="Source Sans Pro" w:hAnsi="Source Sans Pro"/>
          <w:b/>
          <w:bCs/>
          <w:color w:val="auto"/>
          <w:sz w:val="24"/>
          <w:szCs w:val="24"/>
        </w:rPr>
      </w:pPr>
      <w:r w:rsidRPr="008E4AFA">
        <w:rPr>
          <w:rFonts w:ascii="Source Sans Pro" w:hAnsi="Source Sans Pro"/>
          <w:b/>
          <w:bCs/>
          <w:color w:val="auto"/>
          <w:sz w:val="24"/>
          <w:szCs w:val="24"/>
        </w:rPr>
        <w:t>Factors 6 &amp; 7: Personal Contacts / Purpose of Contacts, Level 6/7-2B (75 Points)</w:t>
      </w:r>
    </w:p>
    <w:p w14:paraId="49B979B3" w14:textId="77777777" w:rsidR="005A2F1D" w:rsidRPr="008E4AFA" w:rsidRDefault="005A2F1D" w:rsidP="00C832CC">
      <w:pPr>
        <w:pStyle w:val="Default"/>
        <w:rPr>
          <w:rFonts w:ascii="Source Sans Pro" w:hAnsi="Source Sans Pro"/>
          <w:b/>
          <w:bCs/>
          <w:color w:val="auto"/>
        </w:rPr>
      </w:pPr>
    </w:p>
    <w:p w14:paraId="6B7EA28A" w14:textId="77777777" w:rsidR="000760E5" w:rsidRPr="008E4AFA" w:rsidRDefault="000760E5" w:rsidP="00003B75">
      <w:pPr>
        <w:spacing w:after="0" w:line="240" w:lineRule="auto"/>
        <w:rPr>
          <w:rFonts w:ascii="Source Sans Pro" w:hAnsi="Source Sans Pro" w:cs="Times New Roman"/>
          <w:i/>
          <w:iCs/>
        </w:rPr>
      </w:pPr>
      <w:r w:rsidRPr="008E4AFA">
        <w:rPr>
          <w:rFonts w:ascii="Source Sans Pro" w:hAnsi="Source Sans Pro" w:cs="Times New Roman"/>
          <w:i/>
          <w:iCs/>
        </w:rPr>
        <w:t>Personal Contacts</w:t>
      </w:r>
    </w:p>
    <w:p w14:paraId="742E7227" w14:textId="77777777" w:rsidR="00893766" w:rsidRPr="008E4AFA" w:rsidRDefault="00893766" w:rsidP="00003B75">
      <w:pPr>
        <w:spacing w:after="0" w:line="240" w:lineRule="auto"/>
        <w:rPr>
          <w:rFonts w:ascii="Source Sans Pro" w:hAnsi="Source Sans Pro" w:cs="Times New Roman"/>
          <w:i/>
          <w:iCs/>
        </w:rPr>
      </w:pPr>
    </w:p>
    <w:p w14:paraId="34DE4345" w14:textId="77777777" w:rsidR="00003B75" w:rsidRPr="008E4AFA" w:rsidRDefault="00893766" w:rsidP="00003B75">
      <w:pPr>
        <w:pStyle w:val="Default"/>
        <w:rPr>
          <w:rFonts w:ascii="Source Sans Pro" w:hAnsi="Source Sans Pro"/>
          <w:color w:val="auto"/>
        </w:rPr>
      </w:pPr>
      <w:r w:rsidRPr="008E4AFA">
        <w:rPr>
          <w:rFonts w:ascii="Source Sans Pro" w:hAnsi="Source Sans Pro"/>
          <w:color w:val="auto"/>
        </w:rPr>
        <w:t>Contacts are with employees within the agency, including staff, supervisors, and managers, and individuals outside the agency such as vendors or the general public. Contacts occur in structured settings. People contacted generally are engaged in different functions, missions, and kinds of work, e.g., representatives from various levels within the agency, such as headquarters, regional, district, or field offices, or other operating offices.</w:t>
      </w:r>
    </w:p>
    <w:p w14:paraId="4DC786B5" w14:textId="77777777" w:rsidR="00003B75" w:rsidRPr="008E4AFA" w:rsidRDefault="00003B75" w:rsidP="00003B75">
      <w:pPr>
        <w:pStyle w:val="Default"/>
        <w:rPr>
          <w:rFonts w:ascii="Source Sans Pro" w:hAnsi="Source Sans Pro"/>
          <w:color w:val="auto"/>
        </w:rPr>
      </w:pPr>
    </w:p>
    <w:p w14:paraId="7A87A305" w14:textId="77777777" w:rsidR="000760E5" w:rsidRPr="008E4AFA" w:rsidRDefault="000760E5" w:rsidP="00003B75">
      <w:pPr>
        <w:spacing w:after="0" w:line="240" w:lineRule="auto"/>
        <w:rPr>
          <w:rFonts w:ascii="Source Sans Pro" w:hAnsi="Source Sans Pro" w:cs="Times New Roman"/>
          <w:i/>
          <w:iCs/>
        </w:rPr>
      </w:pPr>
      <w:r w:rsidRPr="008E4AFA">
        <w:rPr>
          <w:rFonts w:ascii="Source Sans Pro" w:hAnsi="Source Sans Pro" w:cs="Times New Roman"/>
          <w:i/>
          <w:iCs/>
        </w:rPr>
        <w:t>Purpose of Contacts</w:t>
      </w:r>
    </w:p>
    <w:p w14:paraId="4085EBC8" w14:textId="77777777" w:rsidR="00164C74" w:rsidRPr="008E4AFA" w:rsidRDefault="00164C74" w:rsidP="00012679">
      <w:pPr>
        <w:pStyle w:val="Default"/>
        <w:spacing w:before="160" w:after="160"/>
        <w:rPr>
          <w:rFonts w:ascii="Source Sans Pro" w:hAnsi="Source Sans Pro"/>
          <w:color w:val="auto"/>
        </w:rPr>
      </w:pPr>
      <w:r w:rsidRPr="008E4AFA">
        <w:rPr>
          <w:rFonts w:ascii="Source Sans Pro" w:hAnsi="Source Sans Pro"/>
          <w:color w:val="auto"/>
        </w:rPr>
        <w:t>The purpose of contacts is to exchange information, coordinate work, resolve routine issues, and provide basic guidance regarding administrative procedures.</w:t>
      </w:r>
    </w:p>
    <w:p w14:paraId="6CB31FF6" w14:textId="77777777" w:rsidR="00A232A1" w:rsidRPr="008E4AFA" w:rsidRDefault="000760E5" w:rsidP="00012679">
      <w:pPr>
        <w:pStyle w:val="Heading3"/>
        <w:spacing w:after="160"/>
        <w:rPr>
          <w:rFonts w:ascii="Source Sans Pro" w:hAnsi="Source Sans Pro"/>
          <w:b/>
          <w:bCs/>
          <w:color w:val="auto"/>
          <w:sz w:val="24"/>
          <w:szCs w:val="24"/>
        </w:rPr>
      </w:pPr>
      <w:r w:rsidRPr="008E4AFA">
        <w:rPr>
          <w:rFonts w:ascii="Source Sans Pro" w:hAnsi="Source Sans Pro"/>
          <w:b/>
          <w:bCs/>
          <w:color w:val="auto"/>
          <w:sz w:val="24"/>
          <w:szCs w:val="24"/>
        </w:rPr>
        <w:t>Factor 8: Physical Demands, Level 8-1 (5 Points)</w:t>
      </w:r>
    </w:p>
    <w:p w14:paraId="2EDE0512" w14:textId="77777777" w:rsidR="00164C74" w:rsidRPr="008E4AFA" w:rsidRDefault="00164C74" w:rsidP="00012679">
      <w:pPr>
        <w:pStyle w:val="Default"/>
        <w:spacing w:before="160" w:after="160"/>
        <w:rPr>
          <w:rFonts w:ascii="Source Sans Pro" w:hAnsi="Source Sans Pro"/>
          <w:color w:val="auto"/>
        </w:rPr>
      </w:pPr>
      <w:r w:rsidRPr="008E4AFA">
        <w:rPr>
          <w:rFonts w:ascii="Source Sans Pro" w:hAnsi="Source Sans Pro"/>
          <w:color w:val="auto"/>
        </w:rPr>
        <w:t>The work is primarily sedentary, involving sitting, standing, and light lifting of files or materials. No special physical demands are required.</w:t>
      </w:r>
    </w:p>
    <w:p w14:paraId="1675622D" w14:textId="77777777" w:rsidR="00A232A1" w:rsidRPr="008E4AFA" w:rsidRDefault="000760E5" w:rsidP="00012679">
      <w:pPr>
        <w:pStyle w:val="Heading3"/>
        <w:spacing w:after="160"/>
        <w:rPr>
          <w:rFonts w:ascii="Source Sans Pro" w:hAnsi="Source Sans Pro"/>
          <w:b/>
          <w:bCs/>
          <w:color w:val="auto"/>
          <w:sz w:val="24"/>
          <w:szCs w:val="24"/>
        </w:rPr>
      </w:pPr>
      <w:r w:rsidRPr="008E4AFA">
        <w:rPr>
          <w:rFonts w:ascii="Source Sans Pro" w:hAnsi="Source Sans Pro"/>
          <w:b/>
          <w:bCs/>
          <w:color w:val="auto"/>
          <w:sz w:val="24"/>
          <w:szCs w:val="24"/>
        </w:rPr>
        <w:t>Factor 9: Work Environment, Level 9-1 (5 Points)</w:t>
      </w:r>
    </w:p>
    <w:p w14:paraId="30441BA2" w14:textId="77777777" w:rsidR="00F95C4C" w:rsidRPr="008E4AFA" w:rsidRDefault="00F95C4C" w:rsidP="00012679">
      <w:pPr>
        <w:pStyle w:val="Default"/>
        <w:spacing w:before="160" w:after="160"/>
        <w:rPr>
          <w:rFonts w:ascii="Source Sans Pro" w:hAnsi="Source Sans Pro"/>
          <w:color w:val="auto"/>
        </w:rPr>
      </w:pPr>
      <w:r w:rsidRPr="008E4AFA">
        <w:rPr>
          <w:rFonts w:ascii="Source Sans Pro" w:hAnsi="Source Sans Pro"/>
          <w:color w:val="auto"/>
        </w:rPr>
        <w:t>The work is performed in an office setting with adequate lighting, heating, and ventilation. The environment involves everyday risks requiring normal safety precautions.</w:t>
      </w:r>
    </w:p>
    <w:p w14:paraId="4D72E379" w14:textId="6F4ABE4F" w:rsidR="00A232A1" w:rsidRPr="008E4AFA" w:rsidRDefault="000760E5" w:rsidP="008E4AFA">
      <w:pPr>
        <w:pStyle w:val="Heading2"/>
        <w:widowControl w:val="0"/>
        <w:ind w:left="360" w:hanging="360"/>
        <w:rPr>
          <w:rFonts w:ascii="Source Sans Pro" w:eastAsia="Source Sans Pro" w:hAnsi="Source Sans Pro" w:cs="Source Sans Pro"/>
          <w:b/>
          <w:bCs/>
          <w:caps/>
          <w:color w:val="auto"/>
          <w:sz w:val="28"/>
          <w:szCs w:val="28"/>
        </w:rPr>
      </w:pPr>
      <w:r w:rsidRPr="008068CC">
        <w:rPr>
          <w:rFonts w:ascii="Source Sans Pro" w:eastAsia="Source Sans Pro" w:hAnsi="Source Sans Pro" w:cs="Source Sans Pro"/>
          <w:b/>
          <w:bCs/>
          <w:caps/>
          <w:color w:val="auto"/>
          <w:sz w:val="28"/>
          <w:szCs w:val="28"/>
        </w:rPr>
        <w:t xml:space="preserve">Classification Summary: </w:t>
      </w:r>
    </w:p>
    <w:p w14:paraId="4B8D6981" w14:textId="77777777" w:rsidR="000760E5" w:rsidRPr="008E4AFA" w:rsidRDefault="000760E5" w:rsidP="000760E5">
      <w:pPr>
        <w:pStyle w:val="Heading2"/>
        <w:widowControl w:val="0"/>
        <w:rPr>
          <w:rFonts w:ascii="Source Sans Pro" w:eastAsia="Source Sans Pro" w:hAnsi="Source Sans Pro" w:cs="Source Sans Pro"/>
          <w:b/>
          <w:bCs/>
          <w:color w:val="auto"/>
          <w:sz w:val="24"/>
          <w:szCs w:val="24"/>
        </w:rPr>
      </w:pPr>
      <w:r w:rsidRPr="008E4AFA">
        <w:rPr>
          <w:rFonts w:ascii="Source Sans Pro" w:eastAsia="Source Sans Pro" w:hAnsi="Source Sans Pro" w:cs="Source Sans Pro"/>
          <w:b/>
          <w:bCs/>
          <w:color w:val="auto"/>
          <w:sz w:val="24"/>
          <w:szCs w:val="24"/>
        </w:rPr>
        <w:t>References:</w:t>
      </w:r>
    </w:p>
    <w:p w14:paraId="0B155DD2" w14:textId="77777777" w:rsidR="00B217A6" w:rsidRPr="008068CC" w:rsidRDefault="00B217A6" w:rsidP="00B217A6">
      <w:pPr>
        <w:widowControl w:val="0"/>
        <w:spacing w:after="0" w:line="240" w:lineRule="auto"/>
        <w:rPr>
          <w:rFonts w:ascii="Source Sans Pro" w:eastAsia="Source Sans Pro" w:hAnsi="Source Sans Pro" w:cs="Source Sans Pro"/>
          <w:kern w:val="0"/>
          <w14:ligatures w14:val="none"/>
        </w:rPr>
      </w:pPr>
    </w:p>
    <w:p w14:paraId="4DBD009A" w14:textId="77777777" w:rsidR="009F1147" w:rsidRPr="008068CC" w:rsidRDefault="009F1147" w:rsidP="009F1147">
      <w:pPr>
        <w:widowControl w:val="0"/>
        <w:numPr>
          <w:ilvl w:val="0"/>
          <w:numId w:val="28"/>
        </w:numPr>
        <w:spacing w:after="0" w:line="240" w:lineRule="auto"/>
        <w:rPr>
          <w:rFonts w:ascii="Source Sans Pro" w:eastAsia="Source Sans Pro" w:hAnsi="Source Sans Pro" w:cs="Source Sans Pro"/>
          <w:kern w:val="0"/>
          <w:sz w:val="22"/>
          <w:szCs w:val="22"/>
          <w14:ligatures w14:val="none"/>
        </w:rPr>
      </w:pPr>
      <w:r w:rsidRPr="008068CC">
        <w:rPr>
          <w:rFonts w:ascii="Source Sans Pro" w:eastAsia="Source Sans Pro" w:hAnsi="Source Sans Pro" w:cs="Source Sans Pro"/>
          <w:kern w:val="0"/>
          <w:sz w:val="22"/>
          <w:szCs w:val="22"/>
          <w14:ligatures w14:val="none"/>
        </w:rPr>
        <w:t xml:space="preserve">U.S. Office Personnel Management (OPM), Administrative Analysis Grade Evaluation Guide TS-98 August 1990 </w:t>
      </w:r>
    </w:p>
    <w:p w14:paraId="66CD0070" w14:textId="77777777" w:rsidR="005A2F1D" w:rsidRPr="008068CC" w:rsidRDefault="009F1147" w:rsidP="008A726E">
      <w:pPr>
        <w:widowControl w:val="0"/>
        <w:numPr>
          <w:ilvl w:val="0"/>
          <w:numId w:val="28"/>
        </w:numPr>
        <w:spacing w:after="0" w:line="240" w:lineRule="auto"/>
        <w:ind w:left="630" w:hanging="270"/>
        <w:rPr>
          <w:rFonts w:ascii="Source Sans Pro" w:eastAsia="Source Sans Pro" w:hAnsi="Source Sans Pro" w:cs="Source Sans Pro"/>
          <w:kern w:val="0"/>
          <w:sz w:val="22"/>
          <w:szCs w:val="22"/>
          <w14:ligatures w14:val="none"/>
        </w:rPr>
      </w:pPr>
      <w:r w:rsidRPr="008068CC">
        <w:rPr>
          <w:rFonts w:ascii="Source Sans Pro" w:eastAsia="Source Sans Pro" w:hAnsi="Source Sans Pro" w:cs="Source Sans Pro"/>
          <w:kern w:val="0"/>
          <w:sz w:val="22"/>
          <w:szCs w:val="22"/>
          <w14:ligatures w14:val="none"/>
        </w:rPr>
        <w:t>U.S. OPM Position Classification Flysheet for Management and Program Analysis Series, 0343 May 2024</w:t>
      </w:r>
    </w:p>
    <w:p w14:paraId="6196C97D" w14:textId="77777777" w:rsidR="008A726E" w:rsidRPr="008068CC" w:rsidRDefault="008A726E" w:rsidP="008A726E">
      <w:pPr>
        <w:widowControl w:val="0"/>
        <w:numPr>
          <w:ilvl w:val="0"/>
          <w:numId w:val="28"/>
        </w:numPr>
        <w:spacing w:after="0" w:line="240" w:lineRule="auto"/>
        <w:ind w:left="630" w:hanging="270"/>
        <w:rPr>
          <w:rFonts w:ascii="Source Sans Pro" w:eastAsia="Source Sans Pro" w:hAnsi="Source Sans Pro" w:cs="Source Sans Pro"/>
          <w:kern w:val="0"/>
          <w:sz w:val="22"/>
          <w:szCs w:val="22"/>
          <w14:ligatures w14:val="none"/>
        </w:rPr>
      </w:pPr>
    </w:p>
    <w:p w14:paraId="70BCA376" w14:textId="77777777" w:rsidR="000760E5" w:rsidRPr="008068CC" w:rsidRDefault="000760E5" w:rsidP="000760E5">
      <w:pPr>
        <w:pStyle w:val="NoSpacing"/>
        <w:widowControl w:val="0"/>
        <w:rPr>
          <w:rFonts w:ascii="Source Sans Pro" w:eastAsia="Source Sans Pro" w:hAnsi="Source Sans Pro" w:cs="Source Sans Pro"/>
        </w:rPr>
      </w:pPr>
      <w:r w:rsidRPr="008068CC">
        <w:rPr>
          <w:rFonts w:ascii="Source Sans Pro" w:eastAsia="Source Sans Pro" w:hAnsi="Source Sans Pro" w:cs="Source Sans Pro"/>
          <w:b/>
          <w:bCs/>
        </w:rPr>
        <w:t>Factor Levels and Points:</w:t>
      </w:r>
      <w:r w:rsidRPr="008068CC">
        <w:rPr>
          <w:rFonts w:ascii="Source Sans Pro" w:eastAsia="Source Sans Pro" w:hAnsi="Source Sans Pro" w:cs="Source Sans Pro"/>
        </w:rPr>
        <w:t xml:space="preserve"> 1-6/950, 2-3/275, 3-3/275, 4-3/150, 5-3/150, 6-2/7-B/75, 8-1/5, 9-1/5</w:t>
      </w:r>
    </w:p>
    <w:p w14:paraId="0FD7EB05" w14:textId="77777777" w:rsidR="000760E5" w:rsidRPr="008068CC" w:rsidRDefault="000760E5" w:rsidP="000760E5">
      <w:pPr>
        <w:pStyle w:val="NoSpacing"/>
        <w:widowControl w:val="0"/>
        <w:rPr>
          <w:rFonts w:ascii="Source Sans Pro" w:eastAsia="Source Sans Pro" w:hAnsi="Source Sans Pro" w:cs="Source Sans Pro"/>
        </w:rPr>
      </w:pPr>
    </w:p>
    <w:p w14:paraId="695FC9C0" w14:textId="77777777" w:rsidR="000760E5" w:rsidRPr="008068CC" w:rsidRDefault="000760E5" w:rsidP="000760E5">
      <w:pPr>
        <w:pStyle w:val="NoSpacing"/>
        <w:widowControl w:val="0"/>
        <w:rPr>
          <w:rFonts w:ascii="Source Sans Pro" w:eastAsia="Source Sans Pro" w:hAnsi="Source Sans Pro" w:cs="Source Sans Pro"/>
        </w:rPr>
      </w:pPr>
      <w:r w:rsidRPr="008068CC">
        <w:rPr>
          <w:rFonts w:ascii="Source Sans Pro" w:eastAsia="Source Sans Pro" w:hAnsi="Source Sans Pro" w:cs="Source Sans Pro"/>
          <w:b/>
          <w:bCs/>
        </w:rPr>
        <w:t>Point Conversion:</w:t>
      </w:r>
      <w:r w:rsidRPr="008068CC">
        <w:rPr>
          <w:rFonts w:ascii="Source Sans Pro" w:eastAsia="Source Sans Pro" w:hAnsi="Source Sans Pro" w:cs="Source Sans Pro"/>
        </w:rPr>
        <w:t xml:space="preserve"> A total of 1,885 points falls within the range for GS-09 (1855-2100)</w:t>
      </w:r>
    </w:p>
    <w:p w14:paraId="1ACBA7AA" w14:textId="77777777" w:rsidR="000760E5" w:rsidRPr="008068CC" w:rsidRDefault="000760E5" w:rsidP="00452E17">
      <w:pPr>
        <w:spacing w:before="160" w:line="240" w:lineRule="auto"/>
        <w:rPr>
          <w:rFonts w:ascii="Source Sans Pro" w:hAnsi="Source Sans Pro"/>
        </w:rPr>
      </w:pPr>
      <w:r w:rsidRPr="008068CC">
        <w:rPr>
          <w:rFonts w:ascii="Source Sans Pro" w:eastAsia="Source Sans Pro" w:hAnsi="Source Sans Pro" w:cs="Source Sans Pro"/>
          <w:b/>
          <w:bCs/>
        </w:rPr>
        <w:t>Classification Recommendation:</w:t>
      </w:r>
      <w:r w:rsidRPr="008068CC">
        <w:rPr>
          <w:rFonts w:ascii="Source Sans Pro" w:eastAsia="Source Sans Pro" w:hAnsi="Source Sans Pro" w:cs="Source Sans Pro"/>
        </w:rPr>
        <w:t xml:space="preserve"> Program Analyst, GS-0343-09</w:t>
      </w:r>
      <w:r w:rsidRPr="008068CC">
        <w:rPr>
          <w:rFonts w:ascii="Source Sans Pro" w:hAnsi="Source Sans Pro"/>
          <w:b/>
          <w:bCs/>
        </w:rPr>
        <w:br/>
      </w:r>
    </w:p>
    <w:p w14:paraId="11EBE13A" w14:textId="77777777" w:rsidR="00512F7A" w:rsidRPr="008068CC" w:rsidRDefault="00580AB3" w:rsidP="00CE2D8D">
      <w:pPr>
        <w:pStyle w:val="NoSpacing"/>
        <w:widowControl w:val="0"/>
        <w:spacing w:before="160" w:after="160"/>
        <w:rPr>
          <w:rFonts w:ascii="Source Sans Pro" w:hAnsi="Source Sans Pro"/>
        </w:rPr>
      </w:pPr>
      <w:r w:rsidRPr="008068CC">
        <w:rPr>
          <w:rFonts w:ascii="Source Sans Pro" w:eastAsia="Source Sans Pro" w:hAnsi="Source Sans Pro" w:cs="Source Sans Pro"/>
          <w:b/>
          <w:bCs/>
        </w:rPr>
        <w:t xml:space="preserve">Note: </w:t>
      </w:r>
      <w:r w:rsidRPr="008068CC">
        <w:rPr>
          <w:rFonts w:ascii="Source Sans Pro" w:eastAsia="Calibri" w:hAnsi="Source Sans Pro" w:cs="Times New Roman"/>
        </w:rPr>
        <w:t>Final classification decisions must be based on a thorough evaluation of actual duties and responsibilities and must comply with OPM’s classification standards. Justification and evaluation are required to confirm that the position aligns with agency-specific work and mission needs.</w:t>
      </w:r>
      <w:r w:rsidRPr="008068CC">
        <w:rPr>
          <w:rFonts w:ascii="Source Sans Pro" w:hAnsi="Source Sans Pro"/>
        </w:rPr>
        <w:br w:type="page"/>
      </w:r>
    </w:p>
    <w:p w14:paraId="212C37F4" w14:textId="77777777" w:rsidR="00D401BB" w:rsidRPr="008E4AFA" w:rsidRDefault="00D401BB" w:rsidP="000435E4">
      <w:pPr>
        <w:pStyle w:val="Heading2"/>
        <w:spacing w:line="240" w:lineRule="auto"/>
        <w:rPr>
          <w:rFonts w:ascii="Source Sans Pro" w:hAnsi="Source Sans Pro"/>
          <w:color w:val="auto"/>
          <w:sz w:val="28"/>
          <w:szCs w:val="28"/>
        </w:rPr>
      </w:pPr>
      <w:r w:rsidRPr="008E4AFA">
        <w:rPr>
          <w:rFonts w:ascii="Source Sans Pro" w:hAnsi="Source Sans Pro"/>
          <w:b/>
          <w:bCs/>
          <w:color w:val="auto"/>
          <w:sz w:val="28"/>
          <w:szCs w:val="28"/>
        </w:rPr>
        <w:t>Competencies</w:t>
      </w:r>
    </w:p>
    <w:p w14:paraId="386B42DD" w14:textId="77777777" w:rsidR="00221931" w:rsidRPr="008068CC" w:rsidRDefault="00D401BB" w:rsidP="00715697">
      <w:pPr>
        <w:spacing w:before="160" w:line="240" w:lineRule="auto"/>
        <w:rPr>
          <w:rFonts w:ascii="Source Sans Pro" w:hAnsi="Source Sans Pro"/>
        </w:rPr>
      </w:pPr>
      <w:r w:rsidRPr="008068CC">
        <w:rPr>
          <w:rFonts w:ascii="Source Sans Pro" w:hAnsi="Source Sans Pro"/>
        </w:rPr>
        <w:t xml:space="preserve">The position description includes competencies/skills aligned with the major duties of this series and grade. Below are competencies and skills associated with this position to assist agencies with developing position descriptions aligned with skills-based hiring practices. </w:t>
      </w:r>
    </w:p>
    <w:p w14:paraId="05F0ED1C" w14:textId="77777777" w:rsidR="00617431" w:rsidRPr="008068CC" w:rsidRDefault="00A706D8">
      <w:pPr>
        <w:rPr>
          <w:rFonts w:ascii="Source Sans Pro" w:hAnsi="Source Sans Pro"/>
        </w:rPr>
      </w:pPr>
      <w:r w:rsidRPr="008068CC">
        <w:rPr>
          <w:rFonts w:ascii="Source Sans Pro" w:hAnsi="Source Sans Pro"/>
        </w:rPr>
        <w:t>Table 2: Position Competencies</w:t>
      </w:r>
    </w:p>
    <w:tbl>
      <w:tblPr>
        <w:tblStyle w:val="TableGrid"/>
        <w:tblW w:w="0" w:type="auto"/>
        <w:tblLook w:val="04A0" w:firstRow="1" w:lastRow="0" w:firstColumn="1" w:lastColumn="0" w:noHBand="0" w:noVBand="1"/>
      </w:tblPr>
      <w:tblGrid>
        <w:gridCol w:w="2933"/>
        <w:gridCol w:w="6417"/>
      </w:tblGrid>
      <w:tr w:rsidR="00221931" w:rsidRPr="008068CC" w14:paraId="6471F8A3" w14:textId="77777777" w:rsidTr="008E4DE0">
        <w:trPr>
          <w:tblHeader/>
        </w:trPr>
        <w:tc>
          <w:tcPr>
            <w:tcW w:w="2933" w:type="dxa"/>
            <w:vAlign w:val="center"/>
          </w:tcPr>
          <w:p w14:paraId="06C4EFF7" w14:textId="77777777" w:rsidR="00221931" w:rsidRPr="008068CC" w:rsidRDefault="00221931" w:rsidP="00387727">
            <w:pPr>
              <w:spacing w:before="100" w:beforeAutospacing="1" w:after="100" w:afterAutospacing="1"/>
              <w:rPr>
                <w:rFonts w:ascii="Source Sans Pro" w:hAnsi="Source Sans Pro"/>
                <w:b/>
                <w:bCs/>
              </w:rPr>
            </w:pPr>
            <w:r w:rsidRPr="008068CC">
              <w:rPr>
                <w:rFonts w:ascii="Source Sans Pro" w:hAnsi="Source Sans Pro"/>
                <w:b/>
                <w:bCs/>
              </w:rPr>
              <w:t>Competency</w:t>
            </w:r>
          </w:p>
        </w:tc>
        <w:tc>
          <w:tcPr>
            <w:tcW w:w="6417" w:type="dxa"/>
            <w:vAlign w:val="center"/>
          </w:tcPr>
          <w:p w14:paraId="4C369153" w14:textId="77777777" w:rsidR="00221931" w:rsidRPr="008068CC" w:rsidRDefault="00221931" w:rsidP="00387727">
            <w:pPr>
              <w:spacing w:before="100" w:beforeAutospacing="1" w:after="100" w:afterAutospacing="1"/>
              <w:rPr>
                <w:rFonts w:ascii="Source Sans Pro" w:hAnsi="Source Sans Pro"/>
                <w:b/>
                <w:bCs/>
              </w:rPr>
            </w:pPr>
            <w:r w:rsidRPr="008068CC">
              <w:rPr>
                <w:rFonts w:ascii="Source Sans Pro" w:hAnsi="Source Sans Pro"/>
                <w:b/>
                <w:bCs/>
              </w:rPr>
              <w:t>Examples of Duties</w:t>
            </w:r>
          </w:p>
        </w:tc>
      </w:tr>
      <w:tr w:rsidR="00A26824" w:rsidRPr="008068CC" w14:paraId="19466306" w14:textId="77777777" w:rsidTr="008E4DE0">
        <w:tc>
          <w:tcPr>
            <w:tcW w:w="2933" w:type="dxa"/>
          </w:tcPr>
          <w:p w14:paraId="035C7D1B" w14:textId="77777777" w:rsidR="00A26824" w:rsidRPr="008068CC" w:rsidRDefault="00CB3BF6" w:rsidP="00A26824">
            <w:pPr>
              <w:spacing w:before="120"/>
              <w:rPr>
                <w:rFonts w:ascii="Source Sans Pro" w:hAnsi="Source Sans Pro"/>
                <w:b/>
                <w:bCs/>
              </w:rPr>
            </w:pPr>
            <w:r w:rsidRPr="008068CC">
              <w:rPr>
                <w:rFonts w:ascii="Source Sans Pro" w:hAnsi="Source Sans Pro"/>
                <w:b/>
                <w:bCs/>
              </w:rPr>
              <w:t xml:space="preserve">Attention to Detail </w:t>
            </w:r>
          </w:p>
        </w:tc>
        <w:tc>
          <w:tcPr>
            <w:tcW w:w="6417" w:type="dxa"/>
          </w:tcPr>
          <w:p w14:paraId="0E3819E7" w14:textId="77777777" w:rsidR="00A26824" w:rsidRPr="008068CC" w:rsidRDefault="00CB3BF6" w:rsidP="00A26824">
            <w:pPr>
              <w:spacing w:before="120"/>
              <w:rPr>
                <w:rFonts w:ascii="Source Sans Pro" w:hAnsi="Source Sans Pro"/>
              </w:rPr>
            </w:pPr>
            <w:r w:rsidRPr="008068CC">
              <w:rPr>
                <w:rFonts w:ascii="Source Sans Pro" w:hAnsi="Source Sans Pro"/>
              </w:rPr>
              <w:t>Thorough when performing work and conscientious about attending to detail.</w:t>
            </w:r>
          </w:p>
        </w:tc>
      </w:tr>
      <w:tr w:rsidR="00A26824" w:rsidRPr="008068CC" w14:paraId="61610A72" w14:textId="77777777" w:rsidTr="008E4DE0">
        <w:tc>
          <w:tcPr>
            <w:tcW w:w="2933" w:type="dxa"/>
          </w:tcPr>
          <w:p w14:paraId="3C51A82F" w14:textId="77777777" w:rsidR="00A26824" w:rsidRPr="008068CC" w:rsidRDefault="0015436A" w:rsidP="00A26824">
            <w:pPr>
              <w:spacing w:before="120"/>
              <w:rPr>
                <w:rFonts w:ascii="Source Sans Pro" w:hAnsi="Source Sans Pro"/>
                <w:b/>
                <w:bCs/>
              </w:rPr>
            </w:pPr>
            <w:r w:rsidRPr="008068CC">
              <w:rPr>
                <w:rFonts w:ascii="Source Sans Pro" w:hAnsi="Source Sans Pro"/>
                <w:b/>
                <w:bCs/>
              </w:rPr>
              <w:t>Customer Service</w:t>
            </w:r>
          </w:p>
        </w:tc>
        <w:tc>
          <w:tcPr>
            <w:tcW w:w="6417" w:type="dxa"/>
          </w:tcPr>
          <w:p w14:paraId="23ADE619" w14:textId="77777777" w:rsidR="00A26824" w:rsidRPr="008068CC" w:rsidRDefault="0015436A" w:rsidP="00A26824">
            <w:pPr>
              <w:spacing w:before="120"/>
              <w:rPr>
                <w:rFonts w:ascii="Source Sans Pro" w:hAnsi="Source Sans Pro"/>
              </w:rPr>
            </w:pPr>
            <w:r w:rsidRPr="008068CC">
              <w:rPr>
                <w:rFonts w:ascii="Source Sans Pro" w:hAnsi="Source Sans Pro"/>
              </w:rPr>
              <w:t>Works with clients and customers (that is, any individuals who use or receive the services or products that your work unit produces, including the general public, individuals who work in the agency, other agencies, or organizations outside the Government) to assess their needs, provide information or assistance, resolve their problems, or satisfy their expectations; knows about available products and services; is committed to providing quality products and services.</w:t>
            </w:r>
          </w:p>
        </w:tc>
      </w:tr>
      <w:tr w:rsidR="00A26824" w:rsidRPr="008068CC" w14:paraId="62B85128" w14:textId="77777777" w:rsidTr="008E4DE0">
        <w:tc>
          <w:tcPr>
            <w:tcW w:w="2933" w:type="dxa"/>
          </w:tcPr>
          <w:p w14:paraId="62DAAE8C" w14:textId="77777777" w:rsidR="00A26824" w:rsidRPr="008068CC" w:rsidRDefault="00CC4BD6" w:rsidP="00A26824">
            <w:pPr>
              <w:spacing w:before="120"/>
              <w:rPr>
                <w:rFonts w:ascii="Source Sans Pro" w:hAnsi="Source Sans Pro"/>
                <w:b/>
                <w:bCs/>
              </w:rPr>
            </w:pPr>
            <w:r w:rsidRPr="008068CC">
              <w:rPr>
                <w:rFonts w:ascii="Source Sans Pro" w:hAnsi="Source Sans Pro"/>
                <w:b/>
                <w:bCs/>
              </w:rPr>
              <w:t>Problem Solving</w:t>
            </w:r>
          </w:p>
        </w:tc>
        <w:tc>
          <w:tcPr>
            <w:tcW w:w="6417" w:type="dxa"/>
          </w:tcPr>
          <w:p w14:paraId="7A6729B7" w14:textId="77777777" w:rsidR="00A26824" w:rsidRPr="008068CC" w:rsidRDefault="007816DE" w:rsidP="00A26824">
            <w:pPr>
              <w:spacing w:before="120"/>
              <w:rPr>
                <w:rFonts w:ascii="Source Sans Pro" w:hAnsi="Source Sans Pro"/>
              </w:rPr>
            </w:pPr>
            <w:r w:rsidRPr="008068CC">
              <w:rPr>
                <w:rFonts w:ascii="Source Sans Pro" w:hAnsi="Source Sans Pro"/>
              </w:rPr>
              <w:t>Identifies problems; determines accuracy and relevance of information; uses sound judgment to generate and evaluate alternatives, and to make recommendations.</w:t>
            </w:r>
          </w:p>
        </w:tc>
      </w:tr>
      <w:tr w:rsidR="00A26824" w:rsidRPr="008068CC" w14:paraId="33BE5A9A" w14:textId="77777777" w:rsidTr="008E4DE0">
        <w:tc>
          <w:tcPr>
            <w:tcW w:w="2933" w:type="dxa"/>
          </w:tcPr>
          <w:p w14:paraId="540E5927" w14:textId="77777777" w:rsidR="00A26824" w:rsidRPr="008068CC" w:rsidRDefault="00FE75ED" w:rsidP="00A26824">
            <w:pPr>
              <w:spacing w:before="120"/>
              <w:rPr>
                <w:rFonts w:ascii="Source Sans Pro" w:hAnsi="Source Sans Pro"/>
                <w:b/>
                <w:bCs/>
              </w:rPr>
            </w:pPr>
            <w:r w:rsidRPr="008068CC">
              <w:rPr>
                <w:rFonts w:ascii="Source Sans Pro" w:hAnsi="Source Sans Pro"/>
                <w:b/>
                <w:bCs/>
              </w:rPr>
              <w:t>Computer Skills</w:t>
            </w:r>
          </w:p>
        </w:tc>
        <w:tc>
          <w:tcPr>
            <w:tcW w:w="6417" w:type="dxa"/>
          </w:tcPr>
          <w:p w14:paraId="457EFD0B" w14:textId="77777777" w:rsidR="00A26824" w:rsidRPr="008068CC" w:rsidRDefault="006A5018" w:rsidP="00A26824">
            <w:pPr>
              <w:spacing w:before="120"/>
              <w:rPr>
                <w:rFonts w:ascii="Source Sans Pro" w:hAnsi="Source Sans Pro"/>
              </w:rPr>
            </w:pPr>
            <w:r w:rsidRPr="008068CC">
              <w:rPr>
                <w:rFonts w:ascii="Source Sans Pro" w:hAnsi="Source Sans Pro"/>
              </w:rPr>
              <w:t>Uses computers, software applications, databases, and automated systems to accomplish work.</w:t>
            </w:r>
          </w:p>
        </w:tc>
      </w:tr>
      <w:tr w:rsidR="00A26824" w:rsidRPr="008068CC" w14:paraId="188AF142" w14:textId="77777777" w:rsidTr="008E4DE0">
        <w:tc>
          <w:tcPr>
            <w:tcW w:w="2933" w:type="dxa"/>
          </w:tcPr>
          <w:p w14:paraId="28A683FD" w14:textId="77777777" w:rsidR="00A26824" w:rsidRPr="008068CC" w:rsidRDefault="00FE75ED" w:rsidP="00A26824">
            <w:pPr>
              <w:spacing w:before="120"/>
              <w:rPr>
                <w:rFonts w:ascii="Source Sans Pro" w:hAnsi="Source Sans Pro"/>
                <w:b/>
                <w:bCs/>
              </w:rPr>
            </w:pPr>
            <w:r w:rsidRPr="008068CC">
              <w:rPr>
                <w:rFonts w:ascii="Source Sans Pro" w:hAnsi="Source Sans Pro"/>
                <w:b/>
                <w:bCs/>
              </w:rPr>
              <w:t>Administration and Management</w:t>
            </w:r>
          </w:p>
        </w:tc>
        <w:tc>
          <w:tcPr>
            <w:tcW w:w="6417" w:type="dxa"/>
          </w:tcPr>
          <w:p w14:paraId="172243AD" w14:textId="77777777" w:rsidR="004929BF" w:rsidRPr="008068CC" w:rsidRDefault="00760453" w:rsidP="00A26824">
            <w:pPr>
              <w:spacing w:before="120"/>
              <w:rPr>
                <w:rFonts w:ascii="Source Sans Pro" w:hAnsi="Source Sans Pro"/>
              </w:rPr>
            </w:pPr>
            <w:r w:rsidRPr="008068CC">
              <w:rPr>
                <w:rFonts w:ascii="Source Sans Pro" w:hAnsi="Source Sans Pro"/>
              </w:rPr>
              <w:t>Knowledge of planning, coordination, and execution of business functions, resource allocation, and production.</w:t>
            </w:r>
          </w:p>
        </w:tc>
      </w:tr>
      <w:tr w:rsidR="003C44C0" w:rsidRPr="008068CC" w14:paraId="564679A5" w14:textId="77777777" w:rsidTr="008E4DE0">
        <w:tc>
          <w:tcPr>
            <w:tcW w:w="2933" w:type="dxa"/>
          </w:tcPr>
          <w:p w14:paraId="2556274D" w14:textId="77777777" w:rsidR="003C44C0" w:rsidRPr="008068CC" w:rsidRDefault="003C44C0" w:rsidP="00A26824">
            <w:pPr>
              <w:spacing w:before="120"/>
              <w:rPr>
                <w:rFonts w:ascii="Source Sans Pro" w:hAnsi="Source Sans Pro"/>
                <w:b/>
                <w:bCs/>
              </w:rPr>
            </w:pPr>
            <w:r w:rsidRPr="008068CC">
              <w:rPr>
                <w:rFonts w:ascii="Source Sans Pro" w:hAnsi="Source Sans Pro"/>
                <w:b/>
                <w:bCs/>
              </w:rPr>
              <w:t>Accountability</w:t>
            </w:r>
          </w:p>
        </w:tc>
        <w:tc>
          <w:tcPr>
            <w:tcW w:w="6417" w:type="dxa"/>
          </w:tcPr>
          <w:p w14:paraId="752E82E5" w14:textId="77777777" w:rsidR="00CF5799" w:rsidRPr="008068CC" w:rsidRDefault="00CF5799" w:rsidP="00CF5799">
            <w:pPr>
              <w:rPr>
                <w:rFonts w:ascii="Source Sans Pro" w:hAnsi="Source Sans Pro"/>
                <w:sz w:val="22"/>
                <w:szCs w:val="22"/>
              </w:rPr>
            </w:pPr>
          </w:p>
          <w:p w14:paraId="146087CD" w14:textId="77777777" w:rsidR="003C44C0" w:rsidRPr="008068CC" w:rsidRDefault="00CF5799" w:rsidP="00CF5799">
            <w:pPr>
              <w:rPr>
                <w:rFonts w:ascii="Source Sans Pro" w:hAnsi="Source Sans Pro"/>
              </w:rPr>
            </w:pPr>
            <w:r w:rsidRPr="008068CC">
              <w:rPr>
                <w:rFonts w:ascii="Source Sans Pro" w:hAnsi="Source Sans Pro"/>
              </w:rPr>
              <w:t>Holds self and others accountable for measurable high- quality, timely, equitable and cost-effective results. Determines objectives, sets priorities, and does and delegates work. Accepts responsibility for mistakes. Complies with established control systems and rules.</w:t>
            </w:r>
          </w:p>
        </w:tc>
      </w:tr>
      <w:tr w:rsidR="004C54DA" w:rsidRPr="008068CC" w14:paraId="777FADA5" w14:textId="77777777" w:rsidTr="008E4DE0">
        <w:tc>
          <w:tcPr>
            <w:tcW w:w="2933" w:type="dxa"/>
          </w:tcPr>
          <w:p w14:paraId="68B5954B" w14:textId="77777777" w:rsidR="004C54DA" w:rsidRPr="008068CC" w:rsidRDefault="004C54DA" w:rsidP="00A26824">
            <w:pPr>
              <w:spacing w:before="120"/>
              <w:rPr>
                <w:rFonts w:ascii="Source Sans Pro" w:hAnsi="Source Sans Pro"/>
                <w:b/>
                <w:bCs/>
              </w:rPr>
            </w:pPr>
            <w:r w:rsidRPr="008068CC">
              <w:rPr>
                <w:rFonts w:ascii="Source Sans Pro" w:hAnsi="Source Sans Pro"/>
                <w:b/>
                <w:bCs/>
              </w:rPr>
              <w:t xml:space="preserve">Planning and Evaluating </w:t>
            </w:r>
          </w:p>
        </w:tc>
        <w:tc>
          <w:tcPr>
            <w:tcW w:w="6417" w:type="dxa"/>
          </w:tcPr>
          <w:p w14:paraId="192D3CBC" w14:textId="77777777" w:rsidR="004C54DA" w:rsidRPr="008068CC" w:rsidRDefault="008063EA" w:rsidP="00A26824">
            <w:pPr>
              <w:spacing w:before="120"/>
              <w:rPr>
                <w:rFonts w:ascii="Source Sans Pro" w:hAnsi="Source Sans Pro"/>
              </w:rPr>
            </w:pPr>
            <w:r w:rsidRPr="008068CC">
              <w:rPr>
                <w:rFonts w:ascii="Source Sans Pro" w:hAnsi="Source Sans Pro"/>
              </w:rPr>
              <w:t>Organizes work, sets priorities, and determines resource requirements; determines short- or long-term goals and strategies to achieve them; coordinates with other organizations or parts of the organization to accomplish goals; monitors progress and evaluates outcomes.</w:t>
            </w:r>
          </w:p>
        </w:tc>
      </w:tr>
      <w:tr w:rsidR="004929BF" w:rsidRPr="008068CC" w14:paraId="0D6A8756" w14:textId="77777777" w:rsidTr="008E4DE0">
        <w:tc>
          <w:tcPr>
            <w:tcW w:w="2933" w:type="dxa"/>
          </w:tcPr>
          <w:p w14:paraId="7835795E" w14:textId="77777777" w:rsidR="004929BF" w:rsidRPr="008068CC" w:rsidDel="00E22ED3" w:rsidRDefault="00885635" w:rsidP="00A26824">
            <w:pPr>
              <w:spacing w:before="120"/>
              <w:rPr>
                <w:rFonts w:ascii="Source Sans Pro" w:hAnsi="Source Sans Pro"/>
                <w:b/>
                <w:bCs/>
              </w:rPr>
            </w:pPr>
            <w:r w:rsidRPr="008068CC">
              <w:rPr>
                <w:rFonts w:ascii="Source Sans Pro" w:hAnsi="Source Sans Pro"/>
                <w:b/>
                <w:bCs/>
              </w:rPr>
              <w:t xml:space="preserve">Oral Communication </w:t>
            </w:r>
          </w:p>
        </w:tc>
        <w:tc>
          <w:tcPr>
            <w:tcW w:w="6417" w:type="dxa"/>
          </w:tcPr>
          <w:p w14:paraId="367DF0AD" w14:textId="77777777" w:rsidR="003C44C0" w:rsidRPr="008068CC" w:rsidRDefault="00885635" w:rsidP="00885635">
            <w:pPr>
              <w:spacing w:before="120"/>
              <w:rPr>
                <w:rFonts w:ascii="Source Sans Pro" w:hAnsi="Source Sans Pro"/>
              </w:rPr>
            </w:pPr>
            <w:r w:rsidRPr="008068CC">
              <w:rPr>
                <w:rFonts w:ascii="Source Sans Pro" w:hAnsi="Source Sans Pro"/>
              </w:rPr>
              <w:t>Expresses information (for example, ideas or facts) to individuals or groups effectively, considering the audience and nature of the information (for example, technical, sensitive, controversial); makes clear and convincing oral presentations; listens to others, attends to nonverbal cues, and responds appropriately.</w:t>
            </w:r>
          </w:p>
          <w:p w14:paraId="1886FB7C" w14:textId="77777777" w:rsidR="004929BF" w:rsidRPr="008068CC" w:rsidRDefault="004929BF" w:rsidP="00A26824">
            <w:pPr>
              <w:spacing w:before="120"/>
              <w:rPr>
                <w:rFonts w:ascii="Source Sans Pro" w:hAnsi="Source Sans Pro"/>
              </w:rPr>
            </w:pPr>
          </w:p>
        </w:tc>
      </w:tr>
      <w:tr w:rsidR="00B47542" w:rsidRPr="008068CC" w14:paraId="24A84FF5" w14:textId="77777777" w:rsidTr="008E4DE0">
        <w:tc>
          <w:tcPr>
            <w:tcW w:w="2933" w:type="dxa"/>
          </w:tcPr>
          <w:p w14:paraId="4AD6A610" w14:textId="77777777" w:rsidR="00B47542" w:rsidRPr="008068CC" w:rsidRDefault="00F45CAF" w:rsidP="00A26824">
            <w:pPr>
              <w:spacing w:before="120"/>
              <w:rPr>
                <w:rFonts w:ascii="Source Sans Pro" w:hAnsi="Source Sans Pro"/>
                <w:b/>
                <w:bCs/>
              </w:rPr>
            </w:pPr>
            <w:r w:rsidRPr="008068CC">
              <w:rPr>
                <w:rFonts w:ascii="Source Sans Pro" w:hAnsi="Source Sans Pro"/>
                <w:b/>
                <w:bCs/>
              </w:rPr>
              <w:t>Interpersonal</w:t>
            </w:r>
          </w:p>
        </w:tc>
        <w:tc>
          <w:tcPr>
            <w:tcW w:w="6417" w:type="dxa"/>
          </w:tcPr>
          <w:p w14:paraId="27AD9A04" w14:textId="77777777" w:rsidR="00F45CAF" w:rsidRPr="008068CC" w:rsidRDefault="00F45CAF" w:rsidP="00F45CAF">
            <w:pPr>
              <w:rPr>
                <w:rFonts w:ascii="Source Sans Pro" w:hAnsi="Source Sans Pro"/>
              </w:rPr>
            </w:pPr>
            <w:r w:rsidRPr="008068CC">
              <w:rPr>
                <w:rFonts w:ascii="Source Sans Pro" w:hAnsi="Source Sans Pro"/>
              </w:rPr>
              <w:t>Shows understanding, friendliness, courtesy, tact, empathy, concern, and politeness to others; develops and maintains effective relationships with others; may include effectively dealing with individuals who are difficult, hostile, or distressed; relates well to people from varied backgrounds and different situations.</w:t>
            </w:r>
          </w:p>
          <w:p w14:paraId="49FA5C00" w14:textId="77777777" w:rsidR="00B47542" w:rsidRPr="008068CC" w:rsidRDefault="00B47542" w:rsidP="00885635">
            <w:pPr>
              <w:spacing w:before="120"/>
              <w:rPr>
                <w:rFonts w:ascii="Source Sans Pro" w:hAnsi="Source Sans Pro"/>
              </w:rPr>
            </w:pPr>
          </w:p>
        </w:tc>
      </w:tr>
    </w:tbl>
    <w:p w14:paraId="68102951" w14:textId="77777777" w:rsidR="00B63A39" w:rsidRPr="008068CC" w:rsidRDefault="00B63A39" w:rsidP="00B63A39">
      <w:pPr>
        <w:pBdr>
          <w:bottom w:val="single" w:sz="4" w:space="1" w:color="auto"/>
        </w:pBdr>
        <w:spacing w:before="160" w:line="240" w:lineRule="auto"/>
        <w:rPr>
          <w:rFonts w:ascii="Source Sans Pro" w:hAnsi="Source Sans Pro"/>
          <w:b/>
          <w:bCs/>
        </w:rPr>
      </w:pPr>
    </w:p>
    <w:p w14:paraId="4F0DF4EC" w14:textId="77777777" w:rsidR="00B63A39" w:rsidRPr="008068CC" w:rsidRDefault="00B63A39" w:rsidP="00B63A39">
      <w:pPr>
        <w:pBdr>
          <w:bottom w:val="single" w:sz="4" w:space="1" w:color="auto"/>
        </w:pBdr>
        <w:spacing w:before="160" w:line="240" w:lineRule="auto"/>
        <w:rPr>
          <w:rFonts w:ascii="Source Sans Pro" w:hAnsi="Source Sans Pro"/>
          <w:b/>
          <w:bCs/>
        </w:rPr>
      </w:pPr>
    </w:p>
    <w:p w14:paraId="6579DC2C" w14:textId="77777777" w:rsidR="00D95AC4" w:rsidRPr="008068CC" w:rsidRDefault="00D95AC4" w:rsidP="000435E4">
      <w:pPr>
        <w:pBdr>
          <w:bottom w:val="single" w:sz="4" w:space="1" w:color="auto"/>
        </w:pBdr>
        <w:spacing w:before="160" w:line="240" w:lineRule="auto"/>
        <w:rPr>
          <w:rFonts w:ascii="Source Sans Pro" w:hAnsi="Source Sans Pro"/>
          <w:b/>
          <w:bCs/>
        </w:rPr>
      </w:pPr>
      <w:r w:rsidRPr="008068CC">
        <w:rPr>
          <w:rFonts w:ascii="Source Sans Pro" w:hAnsi="Source Sans Pro"/>
          <w:b/>
          <w:bCs/>
        </w:rPr>
        <w:br w:type="page"/>
      </w:r>
    </w:p>
    <w:p w14:paraId="0F00670B" w14:textId="77777777" w:rsidR="00874035" w:rsidRPr="008068CC" w:rsidRDefault="00C40857" w:rsidP="00C40857">
      <w:pPr>
        <w:pStyle w:val="Heading1"/>
        <w:spacing w:before="0" w:after="0"/>
        <w:contextualSpacing/>
        <w:jc w:val="center"/>
        <w:textAlignment w:val="baseline"/>
        <w:rPr>
          <w:rStyle w:val="normaltextrun"/>
          <w:rFonts w:ascii="Source Sans Pro" w:hAnsi="Source Sans Pro"/>
          <w:b/>
          <w:bCs/>
          <w:color w:val="auto"/>
          <w:sz w:val="28"/>
          <w:szCs w:val="28"/>
        </w:rPr>
      </w:pPr>
      <w:r w:rsidRPr="008068CC">
        <w:rPr>
          <w:rStyle w:val="normaltextrun"/>
          <w:rFonts w:ascii="Source Sans Pro" w:hAnsi="Source Sans Pro"/>
          <w:b/>
          <w:bCs/>
          <w:color w:val="auto"/>
          <w:sz w:val="28"/>
          <w:szCs w:val="28"/>
        </w:rPr>
        <w:t>Summary Evaluation Statement</w:t>
      </w:r>
    </w:p>
    <w:p w14:paraId="1D7DC96B" w14:textId="77777777" w:rsidR="00C40857" w:rsidRPr="008068CC" w:rsidRDefault="00306782" w:rsidP="00C40857">
      <w:pPr>
        <w:spacing w:after="0" w:line="240" w:lineRule="auto"/>
        <w:contextualSpacing/>
        <w:jc w:val="center"/>
        <w:rPr>
          <w:rFonts w:ascii="Source Sans Pro" w:eastAsia="Times New Roman" w:hAnsi="Source Sans Pro"/>
          <w:b/>
          <w:bCs/>
        </w:rPr>
      </w:pPr>
      <w:r w:rsidRPr="008068CC">
        <w:rPr>
          <w:rFonts w:ascii="Source Sans Pro" w:eastAsia="Times New Roman" w:hAnsi="Source Sans Pro"/>
          <w:b/>
          <w:bCs/>
        </w:rPr>
        <w:t>Program Analyst, GS-0343-09</w:t>
      </w:r>
    </w:p>
    <w:p w14:paraId="7DA4DF17" w14:textId="77777777" w:rsidR="00874035" w:rsidRPr="008068CC" w:rsidRDefault="00874035" w:rsidP="007F6F19">
      <w:pPr>
        <w:pStyle w:val="Heading2"/>
        <w:spacing w:after="160"/>
        <w:textAlignment w:val="baseline"/>
        <w:rPr>
          <w:rStyle w:val="normaltextrun"/>
          <w:rFonts w:ascii="Source Sans Pro" w:hAnsi="Source Sans Pro"/>
          <w:b/>
          <w:bCs/>
          <w:color w:val="auto"/>
          <w:sz w:val="28"/>
          <w:szCs w:val="28"/>
        </w:rPr>
      </w:pPr>
      <w:r w:rsidRPr="008068CC">
        <w:rPr>
          <w:rStyle w:val="normaltextrun"/>
          <w:rFonts w:ascii="Source Sans Pro" w:hAnsi="Source Sans Pro"/>
          <w:b/>
          <w:bCs/>
          <w:color w:val="auto"/>
          <w:sz w:val="28"/>
          <w:szCs w:val="28"/>
        </w:rPr>
        <w:t>Background:</w:t>
      </w:r>
    </w:p>
    <w:p w14:paraId="390F71AA" w14:textId="77777777" w:rsidR="00874035" w:rsidRPr="008068CC" w:rsidRDefault="00E23C96" w:rsidP="007F6F19">
      <w:pPr>
        <w:pStyle w:val="paragraph"/>
        <w:spacing w:before="160" w:beforeAutospacing="0" w:after="160" w:afterAutospacing="0"/>
        <w:textAlignment w:val="baseline"/>
        <w:rPr>
          <w:rFonts w:ascii="Source Sans Pro" w:hAnsi="Source Sans Pro" w:cs="Segoe UI"/>
        </w:rPr>
      </w:pPr>
      <w:r w:rsidRPr="008068CC">
        <w:rPr>
          <w:rStyle w:val="normaltextrun"/>
          <w:rFonts w:ascii="Source Sans Pro" w:eastAsiaTheme="majorEastAsia" w:hAnsi="Source Sans Pro"/>
        </w:rPr>
        <w:t xml:space="preserve">In alignment with Executive Order 14170, Reforming the Federal Hiring Process and Restoring Merit to Government Service, the development of a standardized position description (PD) reflects the administration’s directive to enhance the efficiency, equity, and integrity of the federal hiring process. The Executive Order emphasizes the need for recruitment and hiring practices that are streamlined, merit-based, and grounded in practical skill and constitutional dedication. Consistent with Section I. D. of the Merit Hiring Plan, dated May 29, 2025, Expanding the Use of Standardized Position Descriptions, Candidate Inventories, Talent Pools, and Shared Certificates, this initiative supports the broader federal effort to modernize talent acquisition strategies, reduce redundancy, and ensure consistency in classification and hiring across agencies. </w:t>
      </w:r>
    </w:p>
    <w:p w14:paraId="2088476C" w14:textId="77777777" w:rsidR="00874035" w:rsidRPr="008068CC" w:rsidRDefault="00874035" w:rsidP="007F6F19">
      <w:pPr>
        <w:pStyle w:val="Heading2"/>
        <w:spacing w:after="160"/>
        <w:textAlignment w:val="baseline"/>
        <w:rPr>
          <w:rStyle w:val="normaltextrun"/>
          <w:rFonts w:ascii="Source Sans Pro" w:hAnsi="Source Sans Pro"/>
          <w:color w:val="auto"/>
          <w:sz w:val="28"/>
          <w:szCs w:val="28"/>
        </w:rPr>
      </w:pPr>
      <w:r w:rsidRPr="008068CC">
        <w:rPr>
          <w:rStyle w:val="normaltextrun"/>
          <w:rFonts w:ascii="Source Sans Pro" w:hAnsi="Source Sans Pro"/>
          <w:b/>
          <w:bCs/>
          <w:color w:val="auto"/>
          <w:sz w:val="28"/>
          <w:szCs w:val="28"/>
        </w:rPr>
        <w:t>References:</w:t>
      </w:r>
    </w:p>
    <w:p w14:paraId="2728CAB6" w14:textId="77777777" w:rsidR="00217A78" w:rsidRPr="008068CC" w:rsidRDefault="00217A78" w:rsidP="00217A78">
      <w:pPr>
        <w:pStyle w:val="ListParagraph"/>
        <w:widowControl w:val="0"/>
        <w:numPr>
          <w:ilvl w:val="0"/>
          <w:numId w:val="29"/>
        </w:numPr>
        <w:spacing w:after="0" w:line="240" w:lineRule="auto"/>
        <w:rPr>
          <w:rFonts w:ascii="Source Sans Pro" w:eastAsia="Source Sans Pro" w:hAnsi="Source Sans Pro" w:cs="Source Sans Pro"/>
          <w:kern w:val="0"/>
          <w:sz w:val="22"/>
          <w:szCs w:val="22"/>
          <w14:ligatures w14:val="none"/>
        </w:rPr>
      </w:pPr>
      <w:r w:rsidRPr="008068CC">
        <w:rPr>
          <w:rFonts w:ascii="Source Sans Pro" w:eastAsia="Source Sans Pro" w:hAnsi="Source Sans Pro" w:cs="Source Sans Pro"/>
          <w:kern w:val="0"/>
          <w:sz w:val="22"/>
          <w:szCs w:val="22"/>
          <w14:ligatures w14:val="none"/>
        </w:rPr>
        <w:t xml:space="preserve">U.S. Office Personnel Management (OPM), Administrative Analysis Grade Evaluation Guide TS 98 August 1990 </w:t>
      </w:r>
    </w:p>
    <w:p w14:paraId="62F55EBD" w14:textId="77777777" w:rsidR="00217A78" w:rsidRPr="008068CC" w:rsidRDefault="00217A78" w:rsidP="00217A78">
      <w:pPr>
        <w:pStyle w:val="ListParagraph"/>
        <w:widowControl w:val="0"/>
        <w:numPr>
          <w:ilvl w:val="0"/>
          <w:numId w:val="29"/>
        </w:numPr>
        <w:spacing w:after="0" w:line="240" w:lineRule="auto"/>
        <w:rPr>
          <w:rFonts w:ascii="Source Sans Pro" w:eastAsia="Source Sans Pro" w:hAnsi="Source Sans Pro" w:cs="Source Sans Pro"/>
          <w:kern w:val="0"/>
          <w:sz w:val="22"/>
          <w:szCs w:val="22"/>
          <w14:ligatures w14:val="none"/>
        </w:rPr>
      </w:pPr>
      <w:r w:rsidRPr="008068CC">
        <w:rPr>
          <w:rFonts w:ascii="Source Sans Pro" w:eastAsia="Source Sans Pro" w:hAnsi="Source Sans Pro" w:cs="Source Sans Pro"/>
          <w:kern w:val="0"/>
          <w:sz w:val="22"/>
          <w:szCs w:val="22"/>
          <w14:ligatures w14:val="none"/>
        </w:rPr>
        <w:t>U.S. OPM Position Classification Flysheet for Management and Program Analysis Series, 0343 May 2024</w:t>
      </w:r>
    </w:p>
    <w:p w14:paraId="7A406275" w14:textId="77777777" w:rsidR="006C3890" w:rsidRPr="008068CC" w:rsidRDefault="006C3890" w:rsidP="007F6F19">
      <w:pPr>
        <w:pStyle w:val="Heading2"/>
        <w:spacing w:after="160"/>
        <w:textAlignment w:val="baseline"/>
        <w:rPr>
          <w:rStyle w:val="normaltextrun"/>
          <w:rFonts w:ascii="Source Sans Pro" w:hAnsi="Source Sans Pro"/>
          <w:b/>
          <w:bCs/>
          <w:color w:val="auto"/>
          <w:sz w:val="28"/>
          <w:szCs w:val="28"/>
        </w:rPr>
      </w:pPr>
      <w:r w:rsidRPr="008068CC">
        <w:rPr>
          <w:rStyle w:val="normaltextrun"/>
          <w:rFonts w:ascii="Source Sans Pro" w:hAnsi="Source Sans Pro"/>
          <w:b/>
          <w:bCs/>
          <w:color w:val="auto"/>
          <w:sz w:val="28"/>
          <w:szCs w:val="28"/>
        </w:rPr>
        <w:t>Series and Title Determination:</w:t>
      </w:r>
    </w:p>
    <w:p w14:paraId="130E0EA1" w14:textId="77777777" w:rsidR="00A540A4" w:rsidRPr="008068CC" w:rsidRDefault="00A540A4" w:rsidP="00D15690">
      <w:pPr>
        <w:pStyle w:val="BodyText"/>
        <w:kinsoku w:val="0"/>
        <w:overflowPunct w:val="0"/>
        <w:spacing w:before="160" w:after="0" w:line="240" w:lineRule="auto"/>
        <w:rPr>
          <w:rFonts w:ascii="Source Sans Pro" w:hAnsi="Source Sans Pro"/>
        </w:rPr>
      </w:pPr>
      <w:r w:rsidRPr="008068CC">
        <w:rPr>
          <w:rFonts w:ascii="Source Sans Pro" w:hAnsi="Source Sans Pro"/>
        </w:rPr>
        <w:t>Based on the major duties and knowledge requirements described in the PD is the 0343, Management and Program Analysis Series. According to reference (B), the 0343 series includes positions that primarily serve as analysts and advisors to management on the evaluation of the effectiveness of government programs and operations or the productivity and efficiency of the management of Federal agencies or both. Positions in this series require knowledge of: the substantive nature of agency programs and activities; agency missions, policies, and objectives; management principles and processes; and the analytical and evaluative methods and techniques for assessing program development or execution and improving organizational effectiveness and efficiency. Some positions also require an understanding of basic budgetary and financial management principles and techniques as they relate to long range planning of programs and objectives.</w:t>
      </w:r>
    </w:p>
    <w:p w14:paraId="1D53EE2A" w14:textId="77777777" w:rsidR="00A540A4" w:rsidRPr="008068CC" w:rsidRDefault="00A540A4" w:rsidP="00D15690">
      <w:pPr>
        <w:pStyle w:val="BodyText"/>
        <w:kinsoku w:val="0"/>
        <w:overflowPunct w:val="0"/>
        <w:spacing w:before="160" w:after="0" w:line="240" w:lineRule="auto"/>
        <w:rPr>
          <w:rFonts w:ascii="Source Sans Pro" w:hAnsi="Source Sans Pro"/>
        </w:rPr>
      </w:pPr>
      <w:r w:rsidRPr="008068CC">
        <w:rPr>
          <w:rFonts w:ascii="Source Sans Pro" w:hAnsi="Source Sans Pro"/>
        </w:rPr>
        <w:t xml:space="preserve">This position involves supporting the evaluation and improvement of programs through data, analysis and coordination.  </w:t>
      </w:r>
    </w:p>
    <w:p w14:paraId="37E47329" w14:textId="77777777" w:rsidR="006B5F3D" w:rsidRPr="008068CC" w:rsidRDefault="006610DC" w:rsidP="006B5F3D">
      <w:pPr>
        <w:pStyle w:val="BodyText"/>
        <w:kinsoku w:val="0"/>
        <w:overflowPunct w:val="0"/>
        <w:spacing w:before="160" w:after="160" w:line="240" w:lineRule="auto"/>
        <w:rPr>
          <w:rFonts w:ascii="Source Sans Pro" w:hAnsi="Source Sans Pro"/>
        </w:rPr>
      </w:pPr>
      <w:r w:rsidRPr="008068CC">
        <w:rPr>
          <w:rFonts w:ascii="Source Sans Pro" w:hAnsi="Source Sans Pro"/>
        </w:rPr>
        <w:t xml:space="preserve">Nonsupervisory positions primarily involved in planning, analyzing and/ or evaluating the effectiveness of line or operating programs are titled Program Analyst. This position is properly allocated as a </w:t>
      </w:r>
      <w:r w:rsidRPr="008068CC">
        <w:rPr>
          <w:rFonts w:ascii="Source Sans Pro" w:hAnsi="Source Sans Pro"/>
          <w:b/>
          <w:bCs/>
        </w:rPr>
        <w:t xml:space="preserve">Program Analyst, GS-0343-09 </w:t>
      </w:r>
      <w:r w:rsidRPr="008068CC">
        <w:rPr>
          <w:rFonts w:ascii="Source Sans Pro" w:hAnsi="Source Sans Pro"/>
        </w:rPr>
        <w:t>for title and series determination.</w:t>
      </w:r>
    </w:p>
    <w:p w14:paraId="5222C4AF" w14:textId="77777777" w:rsidR="004A46EC" w:rsidRPr="008068CC" w:rsidRDefault="004A46EC" w:rsidP="004A46EC">
      <w:pPr>
        <w:pStyle w:val="Heading2"/>
        <w:kinsoku w:val="0"/>
        <w:overflowPunct w:val="0"/>
        <w:spacing w:line="240" w:lineRule="auto"/>
        <w:rPr>
          <w:rFonts w:ascii="Source Sans Pro" w:eastAsia="Source Sans Pro" w:hAnsi="Source Sans Pro" w:cs="Times New Roman"/>
          <w:color w:val="auto"/>
          <w:kern w:val="0"/>
          <w:sz w:val="28"/>
          <w:szCs w:val="28"/>
          <w14:ligatures w14:val="none"/>
        </w:rPr>
      </w:pPr>
      <w:r w:rsidRPr="008068CC">
        <w:rPr>
          <w:rFonts w:ascii="Source Sans Pro" w:eastAsia="Source Sans Pro" w:hAnsi="Source Sans Pro" w:cs="Times New Roman"/>
          <w:b/>
          <w:bCs/>
          <w:color w:val="auto"/>
          <w:kern w:val="0"/>
          <w:sz w:val="28"/>
          <w:szCs w:val="28"/>
          <w14:ligatures w14:val="none"/>
        </w:rPr>
        <w:t>Grade Determination:</w:t>
      </w:r>
    </w:p>
    <w:p w14:paraId="2A87CF04" w14:textId="0956568D" w:rsidR="00CE3713" w:rsidRPr="008E4AFA" w:rsidRDefault="00C247E0" w:rsidP="00CE3713">
      <w:pPr>
        <w:kinsoku w:val="0"/>
        <w:overflowPunct w:val="0"/>
        <w:spacing w:after="0" w:line="240" w:lineRule="auto"/>
        <w:rPr>
          <w:rFonts w:ascii="Source Sans Pro" w:eastAsia="Source Sans Pro" w:hAnsi="Source Sans Pro" w:cs="Times New Roman"/>
          <w:kern w:val="0"/>
          <w14:ligatures w14:val="none"/>
        </w:rPr>
      </w:pPr>
      <w:r w:rsidRPr="008068CC">
        <w:rPr>
          <w:rFonts w:ascii="Source Sans Pro" w:eastAsia="Source Sans Pro" w:hAnsi="Source Sans Pro" w:cs="Times New Roman"/>
          <w:kern w:val="0"/>
          <w14:ligatures w14:val="none"/>
        </w:rPr>
        <w:t>Reference A was used to determine the grade for this position. The reference includes factor level descriptions where each factor should be evaluated separately and then assigned a point value consistent with the factor level definitions. The point values are then added together and converted to a grade level based on the grade conversion table provided in the reference.  The Primary Standard was used when a factor falls below the lowest level in the standard. </w:t>
      </w:r>
    </w:p>
    <w:p w14:paraId="371D956F" w14:textId="77777777" w:rsidR="00322F87" w:rsidRPr="008E4AFA" w:rsidRDefault="00322F87" w:rsidP="00322F87">
      <w:pPr>
        <w:pStyle w:val="Heading2"/>
        <w:widowControl w:val="0"/>
        <w:spacing w:after="160"/>
        <w:rPr>
          <w:rFonts w:ascii="Source Sans Pro" w:eastAsia="Source Sans Pro" w:hAnsi="Source Sans Pro" w:cs="Source Sans Pro"/>
          <w:b/>
          <w:bCs/>
          <w:color w:val="auto"/>
          <w:sz w:val="28"/>
          <w:szCs w:val="28"/>
        </w:rPr>
      </w:pPr>
      <w:r w:rsidRPr="008E4AFA">
        <w:rPr>
          <w:rFonts w:ascii="Source Sans Pro" w:eastAsia="Source Sans Pro" w:hAnsi="Source Sans Pro" w:cs="Source Sans Pro"/>
          <w:b/>
          <w:bCs/>
          <w:color w:val="auto"/>
          <w:sz w:val="28"/>
          <w:szCs w:val="28"/>
        </w:rPr>
        <w:t>Position Evaluation Summary Table</w:t>
      </w:r>
    </w:p>
    <w:p w14:paraId="04FA9A05" w14:textId="77777777" w:rsidR="00617431" w:rsidRPr="008068CC" w:rsidRDefault="00A706D8">
      <w:pPr>
        <w:rPr>
          <w:rFonts w:ascii="Source Sans Pro" w:hAnsi="Source Sans Pro"/>
        </w:rPr>
      </w:pPr>
      <w:r w:rsidRPr="008068CC">
        <w:rPr>
          <w:rFonts w:ascii="Source Sans Pro" w:hAnsi="Source Sans Pro"/>
        </w:rPr>
        <w:t>Table 3: Grade Determination Point Totals</w:t>
      </w:r>
    </w:p>
    <w:tbl>
      <w:tblPr>
        <w:tblStyle w:val="TableGrid"/>
        <w:tblW w:w="0" w:type="auto"/>
        <w:tblLook w:val="04A0" w:firstRow="1" w:lastRow="0" w:firstColumn="1" w:lastColumn="0" w:noHBand="0" w:noVBand="1"/>
      </w:tblPr>
      <w:tblGrid>
        <w:gridCol w:w="5575"/>
        <w:gridCol w:w="990"/>
        <w:gridCol w:w="1080"/>
      </w:tblGrid>
      <w:tr w:rsidR="00322F87" w:rsidRPr="008068CC" w14:paraId="1A072E7E" w14:textId="77777777" w:rsidTr="008D3158">
        <w:trPr>
          <w:trHeight w:val="417"/>
          <w:tblHeader/>
        </w:trPr>
        <w:tc>
          <w:tcPr>
            <w:tcW w:w="5575" w:type="dxa"/>
          </w:tcPr>
          <w:p w14:paraId="1CF36B5D" w14:textId="77777777" w:rsidR="00322F87" w:rsidRPr="008068CC" w:rsidRDefault="00322F87" w:rsidP="00DE561C">
            <w:pPr>
              <w:pStyle w:val="NoSpacing"/>
              <w:widowControl w:val="0"/>
              <w:spacing w:before="100" w:beforeAutospacing="1" w:after="100" w:afterAutospacing="1"/>
              <w:contextualSpacing/>
              <w:rPr>
                <w:rFonts w:ascii="Source Sans Pro" w:eastAsia="Source Sans Pro" w:hAnsi="Source Sans Pro" w:cs="Source Sans Pro"/>
                <w:b/>
                <w:bCs/>
              </w:rPr>
            </w:pPr>
            <w:r w:rsidRPr="008068CC">
              <w:rPr>
                <w:rFonts w:ascii="Source Sans Pro" w:eastAsia="Source Sans Pro" w:hAnsi="Source Sans Pro" w:cs="Source Sans Pro"/>
                <w:b/>
                <w:bCs/>
              </w:rPr>
              <w:t>Factor</w:t>
            </w:r>
          </w:p>
        </w:tc>
        <w:tc>
          <w:tcPr>
            <w:tcW w:w="990" w:type="dxa"/>
          </w:tcPr>
          <w:p w14:paraId="416A9571" w14:textId="77777777" w:rsidR="00322F87" w:rsidRPr="008068CC" w:rsidRDefault="00322F87" w:rsidP="00CA4744">
            <w:pPr>
              <w:pStyle w:val="NoSpacing"/>
              <w:widowControl w:val="0"/>
              <w:spacing w:before="100" w:beforeAutospacing="1" w:after="100" w:afterAutospacing="1"/>
              <w:rPr>
                <w:rFonts w:ascii="Source Sans Pro" w:eastAsia="Source Sans Pro" w:hAnsi="Source Sans Pro" w:cs="Source Sans Pro"/>
                <w:b/>
                <w:bCs/>
              </w:rPr>
            </w:pPr>
            <w:r w:rsidRPr="008068CC">
              <w:rPr>
                <w:rFonts w:ascii="Source Sans Pro" w:eastAsia="Source Sans Pro" w:hAnsi="Source Sans Pro" w:cs="Source Sans Pro"/>
                <w:b/>
                <w:bCs/>
              </w:rPr>
              <w:t>Level</w:t>
            </w:r>
          </w:p>
        </w:tc>
        <w:tc>
          <w:tcPr>
            <w:tcW w:w="1080" w:type="dxa"/>
          </w:tcPr>
          <w:p w14:paraId="30F3F4E8" w14:textId="77777777" w:rsidR="00322F87" w:rsidRPr="008068CC" w:rsidRDefault="00322F87" w:rsidP="00CA4744">
            <w:pPr>
              <w:pStyle w:val="NoSpacing"/>
              <w:widowControl w:val="0"/>
              <w:spacing w:before="100" w:beforeAutospacing="1" w:after="100" w:afterAutospacing="1"/>
              <w:rPr>
                <w:rFonts w:ascii="Source Sans Pro" w:eastAsia="Source Sans Pro" w:hAnsi="Source Sans Pro" w:cs="Source Sans Pro"/>
                <w:b/>
                <w:bCs/>
              </w:rPr>
            </w:pPr>
            <w:r w:rsidRPr="008068CC">
              <w:rPr>
                <w:rFonts w:ascii="Source Sans Pro" w:eastAsia="Source Sans Pro" w:hAnsi="Source Sans Pro" w:cs="Source Sans Pro"/>
                <w:b/>
                <w:bCs/>
              </w:rPr>
              <w:t>Points</w:t>
            </w:r>
          </w:p>
        </w:tc>
      </w:tr>
      <w:tr w:rsidR="00322F87" w:rsidRPr="008068CC" w14:paraId="3E9F5854" w14:textId="77777777" w:rsidTr="008D3158">
        <w:trPr>
          <w:trHeight w:val="417"/>
        </w:trPr>
        <w:tc>
          <w:tcPr>
            <w:tcW w:w="5575" w:type="dxa"/>
          </w:tcPr>
          <w:p w14:paraId="208F52D2" w14:textId="77777777" w:rsidR="00322F87" w:rsidRPr="008068CC" w:rsidRDefault="00322F87" w:rsidP="00980D44">
            <w:pPr>
              <w:pStyle w:val="NoSpacing"/>
              <w:widowControl w:val="0"/>
              <w:numPr>
                <w:ilvl w:val="0"/>
                <w:numId w:val="16"/>
              </w:numPr>
              <w:spacing w:before="100" w:beforeAutospacing="1" w:after="100" w:afterAutospacing="1"/>
              <w:ind w:left="420"/>
              <w:contextualSpacing/>
              <w:rPr>
                <w:rFonts w:ascii="Source Sans Pro" w:eastAsia="Source Sans Pro" w:hAnsi="Source Sans Pro" w:cs="Source Sans Pro"/>
              </w:rPr>
            </w:pPr>
            <w:r w:rsidRPr="008068CC">
              <w:rPr>
                <w:rFonts w:ascii="Source Sans Pro" w:eastAsia="Source Sans Pro" w:hAnsi="Source Sans Pro" w:cs="Source Sans Pro"/>
              </w:rPr>
              <w:t>Knowledge Required by the Position</w:t>
            </w:r>
          </w:p>
        </w:tc>
        <w:tc>
          <w:tcPr>
            <w:tcW w:w="990" w:type="dxa"/>
          </w:tcPr>
          <w:p w14:paraId="3568FADC" w14:textId="77777777" w:rsidR="00322F87" w:rsidRPr="008068CC" w:rsidRDefault="00322F87" w:rsidP="00CA4744">
            <w:pPr>
              <w:pStyle w:val="NoSpacing"/>
              <w:widowControl w:val="0"/>
              <w:spacing w:before="100" w:beforeAutospacing="1" w:after="100" w:afterAutospacing="1"/>
              <w:rPr>
                <w:rFonts w:ascii="Source Sans Pro" w:eastAsia="Source Sans Pro" w:hAnsi="Source Sans Pro" w:cs="Source Sans Pro"/>
              </w:rPr>
            </w:pPr>
            <w:r w:rsidRPr="008068CC">
              <w:rPr>
                <w:rFonts w:ascii="Source Sans Pro" w:eastAsia="Source Sans Pro" w:hAnsi="Source Sans Pro" w:cs="Source Sans Pro"/>
              </w:rPr>
              <w:t>1-6</w:t>
            </w:r>
          </w:p>
        </w:tc>
        <w:tc>
          <w:tcPr>
            <w:tcW w:w="1080" w:type="dxa"/>
          </w:tcPr>
          <w:p w14:paraId="176CA915" w14:textId="77777777" w:rsidR="00322F87" w:rsidRPr="008068CC" w:rsidRDefault="00B12507" w:rsidP="00CA4744">
            <w:pPr>
              <w:pStyle w:val="NoSpacing"/>
              <w:widowControl w:val="0"/>
              <w:spacing w:before="100" w:beforeAutospacing="1" w:after="100" w:afterAutospacing="1"/>
              <w:rPr>
                <w:rFonts w:ascii="Source Sans Pro" w:eastAsia="Source Sans Pro" w:hAnsi="Source Sans Pro" w:cs="Source Sans Pro"/>
              </w:rPr>
            </w:pPr>
            <w:r w:rsidRPr="008068CC">
              <w:rPr>
                <w:rFonts w:ascii="Source Sans Pro" w:eastAsia="Source Sans Pro" w:hAnsi="Source Sans Pro" w:cs="Source Sans Pro"/>
              </w:rPr>
              <w:t>950</w:t>
            </w:r>
          </w:p>
        </w:tc>
      </w:tr>
      <w:tr w:rsidR="00322F87" w:rsidRPr="008068CC" w14:paraId="3B1969E5" w14:textId="77777777" w:rsidTr="008D3158">
        <w:trPr>
          <w:trHeight w:val="417"/>
        </w:trPr>
        <w:tc>
          <w:tcPr>
            <w:tcW w:w="5575" w:type="dxa"/>
          </w:tcPr>
          <w:p w14:paraId="020C7638" w14:textId="77777777" w:rsidR="00322F87" w:rsidRPr="008068CC" w:rsidRDefault="00322F87" w:rsidP="00980D44">
            <w:pPr>
              <w:pStyle w:val="NoSpacing"/>
              <w:widowControl w:val="0"/>
              <w:numPr>
                <w:ilvl w:val="0"/>
                <w:numId w:val="16"/>
              </w:numPr>
              <w:spacing w:before="100" w:beforeAutospacing="1" w:after="100" w:afterAutospacing="1"/>
              <w:ind w:left="420"/>
              <w:contextualSpacing/>
              <w:rPr>
                <w:rFonts w:ascii="Source Sans Pro" w:eastAsia="Source Sans Pro" w:hAnsi="Source Sans Pro" w:cs="Source Sans Pro"/>
              </w:rPr>
            </w:pPr>
            <w:r w:rsidRPr="008068CC">
              <w:rPr>
                <w:rFonts w:ascii="Source Sans Pro" w:eastAsia="Source Sans Pro" w:hAnsi="Source Sans Pro" w:cs="Source Sans Pro"/>
              </w:rPr>
              <w:t>Supervisory Controls</w:t>
            </w:r>
          </w:p>
        </w:tc>
        <w:tc>
          <w:tcPr>
            <w:tcW w:w="990" w:type="dxa"/>
          </w:tcPr>
          <w:p w14:paraId="332004CE" w14:textId="77777777" w:rsidR="00322F87" w:rsidRPr="008068CC" w:rsidRDefault="00322F87" w:rsidP="00CA4744">
            <w:pPr>
              <w:pStyle w:val="NoSpacing"/>
              <w:widowControl w:val="0"/>
              <w:spacing w:before="100" w:beforeAutospacing="1" w:after="100" w:afterAutospacing="1"/>
              <w:rPr>
                <w:rFonts w:ascii="Source Sans Pro" w:eastAsia="Source Sans Pro" w:hAnsi="Source Sans Pro" w:cs="Source Sans Pro"/>
              </w:rPr>
            </w:pPr>
            <w:r w:rsidRPr="008068CC">
              <w:rPr>
                <w:rFonts w:ascii="Source Sans Pro" w:eastAsia="Source Sans Pro" w:hAnsi="Source Sans Pro" w:cs="Source Sans Pro"/>
              </w:rPr>
              <w:t>2-3</w:t>
            </w:r>
          </w:p>
        </w:tc>
        <w:tc>
          <w:tcPr>
            <w:tcW w:w="1080" w:type="dxa"/>
          </w:tcPr>
          <w:p w14:paraId="6E653118" w14:textId="77777777" w:rsidR="00322F87" w:rsidRPr="008068CC" w:rsidRDefault="00C247E0" w:rsidP="00CA4744">
            <w:pPr>
              <w:pStyle w:val="NoSpacing"/>
              <w:widowControl w:val="0"/>
              <w:spacing w:before="100" w:beforeAutospacing="1" w:after="100" w:afterAutospacing="1"/>
              <w:rPr>
                <w:rFonts w:ascii="Source Sans Pro" w:eastAsia="Source Sans Pro" w:hAnsi="Source Sans Pro" w:cs="Source Sans Pro"/>
              </w:rPr>
            </w:pPr>
            <w:r w:rsidRPr="008068CC">
              <w:rPr>
                <w:rFonts w:ascii="Source Sans Pro" w:eastAsia="Source Sans Pro" w:hAnsi="Source Sans Pro" w:cs="Source Sans Pro"/>
              </w:rPr>
              <w:t>275</w:t>
            </w:r>
          </w:p>
        </w:tc>
      </w:tr>
      <w:tr w:rsidR="00322F87" w:rsidRPr="008068CC" w14:paraId="4ADF0F00" w14:textId="77777777" w:rsidTr="008D3158">
        <w:trPr>
          <w:trHeight w:val="411"/>
        </w:trPr>
        <w:tc>
          <w:tcPr>
            <w:tcW w:w="5575" w:type="dxa"/>
          </w:tcPr>
          <w:p w14:paraId="5900398D" w14:textId="77777777" w:rsidR="00322F87" w:rsidRPr="008068CC" w:rsidRDefault="00322F87" w:rsidP="00980D44">
            <w:pPr>
              <w:pStyle w:val="NoSpacing"/>
              <w:widowControl w:val="0"/>
              <w:numPr>
                <w:ilvl w:val="0"/>
                <w:numId w:val="16"/>
              </w:numPr>
              <w:spacing w:before="100" w:beforeAutospacing="1" w:after="100" w:afterAutospacing="1"/>
              <w:ind w:left="420"/>
              <w:contextualSpacing/>
              <w:rPr>
                <w:rFonts w:ascii="Source Sans Pro" w:eastAsia="Source Sans Pro" w:hAnsi="Source Sans Pro" w:cs="Source Sans Pro"/>
              </w:rPr>
            </w:pPr>
            <w:r w:rsidRPr="008068CC">
              <w:rPr>
                <w:rFonts w:ascii="Source Sans Pro" w:eastAsia="Source Sans Pro" w:hAnsi="Source Sans Pro" w:cs="Source Sans Pro"/>
              </w:rPr>
              <w:t>Guidelines</w:t>
            </w:r>
          </w:p>
        </w:tc>
        <w:tc>
          <w:tcPr>
            <w:tcW w:w="990" w:type="dxa"/>
          </w:tcPr>
          <w:p w14:paraId="78ACBB5F" w14:textId="77777777" w:rsidR="00322F87" w:rsidRPr="008068CC" w:rsidRDefault="00322F87" w:rsidP="00CA4744">
            <w:pPr>
              <w:pStyle w:val="NoSpacing"/>
              <w:widowControl w:val="0"/>
              <w:spacing w:before="100" w:beforeAutospacing="1" w:after="100" w:afterAutospacing="1"/>
              <w:rPr>
                <w:rFonts w:ascii="Source Sans Pro" w:eastAsia="Source Sans Pro" w:hAnsi="Source Sans Pro" w:cs="Source Sans Pro"/>
              </w:rPr>
            </w:pPr>
            <w:r w:rsidRPr="008068CC">
              <w:rPr>
                <w:rFonts w:ascii="Source Sans Pro" w:eastAsia="Source Sans Pro" w:hAnsi="Source Sans Pro" w:cs="Source Sans Pro"/>
              </w:rPr>
              <w:t>3-3</w:t>
            </w:r>
          </w:p>
        </w:tc>
        <w:tc>
          <w:tcPr>
            <w:tcW w:w="1080" w:type="dxa"/>
          </w:tcPr>
          <w:p w14:paraId="159D33F6" w14:textId="77777777" w:rsidR="00322F87" w:rsidRPr="008068CC" w:rsidRDefault="00C247E0" w:rsidP="00CA4744">
            <w:pPr>
              <w:pStyle w:val="NoSpacing"/>
              <w:widowControl w:val="0"/>
              <w:spacing w:before="100" w:beforeAutospacing="1" w:after="100" w:afterAutospacing="1"/>
              <w:rPr>
                <w:rFonts w:ascii="Source Sans Pro" w:eastAsia="Source Sans Pro" w:hAnsi="Source Sans Pro" w:cs="Source Sans Pro"/>
              </w:rPr>
            </w:pPr>
            <w:r w:rsidRPr="008068CC">
              <w:rPr>
                <w:rFonts w:ascii="Source Sans Pro" w:eastAsia="Source Sans Pro" w:hAnsi="Source Sans Pro" w:cs="Source Sans Pro"/>
              </w:rPr>
              <w:t>275</w:t>
            </w:r>
          </w:p>
        </w:tc>
      </w:tr>
      <w:tr w:rsidR="00322F87" w:rsidRPr="008068CC" w14:paraId="1BEB6881" w14:textId="77777777" w:rsidTr="008D3158">
        <w:trPr>
          <w:trHeight w:val="417"/>
        </w:trPr>
        <w:tc>
          <w:tcPr>
            <w:tcW w:w="5575" w:type="dxa"/>
          </w:tcPr>
          <w:p w14:paraId="6A4F5A66" w14:textId="77777777" w:rsidR="00322F87" w:rsidRPr="008068CC" w:rsidRDefault="00322F87" w:rsidP="00980D44">
            <w:pPr>
              <w:pStyle w:val="NoSpacing"/>
              <w:widowControl w:val="0"/>
              <w:numPr>
                <w:ilvl w:val="0"/>
                <w:numId w:val="16"/>
              </w:numPr>
              <w:spacing w:before="100" w:beforeAutospacing="1" w:after="100" w:afterAutospacing="1"/>
              <w:ind w:left="420"/>
              <w:contextualSpacing/>
              <w:rPr>
                <w:rFonts w:ascii="Source Sans Pro" w:eastAsia="Source Sans Pro" w:hAnsi="Source Sans Pro" w:cs="Source Sans Pro"/>
              </w:rPr>
            </w:pPr>
            <w:r w:rsidRPr="008068CC">
              <w:rPr>
                <w:rFonts w:ascii="Source Sans Pro" w:eastAsia="Source Sans Pro" w:hAnsi="Source Sans Pro" w:cs="Source Sans Pro"/>
              </w:rPr>
              <w:t>Complexity Level</w:t>
            </w:r>
          </w:p>
        </w:tc>
        <w:tc>
          <w:tcPr>
            <w:tcW w:w="990" w:type="dxa"/>
          </w:tcPr>
          <w:p w14:paraId="014BEE60" w14:textId="77777777" w:rsidR="00322F87" w:rsidRPr="008068CC" w:rsidRDefault="00322F87" w:rsidP="00CA4744">
            <w:pPr>
              <w:pStyle w:val="NoSpacing"/>
              <w:widowControl w:val="0"/>
              <w:spacing w:before="100" w:beforeAutospacing="1" w:after="100" w:afterAutospacing="1"/>
              <w:rPr>
                <w:rFonts w:ascii="Source Sans Pro" w:eastAsia="Source Sans Pro" w:hAnsi="Source Sans Pro" w:cs="Source Sans Pro"/>
              </w:rPr>
            </w:pPr>
            <w:r w:rsidRPr="008068CC">
              <w:rPr>
                <w:rFonts w:ascii="Source Sans Pro" w:eastAsia="Source Sans Pro" w:hAnsi="Source Sans Pro" w:cs="Source Sans Pro"/>
              </w:rPr>
              <w:t>4-3</w:t>
            </w:r>
          </w:p>
        </w:tc>
        <w:tc>
          <w:tcPr>
            <w:tcW w:w="1080" w:type="dxa"/>
          </w:tcPr>
          <w:p w14:paraId="59047AE4" w14:textId="77777777" w:rsidR="00322F87" w:rsidRPr="008068CC" w:rsidRDefault="00DC5E43" w:rsidP="00CA4744">
            <w:pPr>
              <w:pStyle w:val="NoSpacing"/>
              <w:widowControl w:val="0"/>
              <w:spacing w:before="100" w:beforeAutospacing="1" w:after="100" w:afterAutospacing="1"/>
              <w:rPr>
                <w:rFonts w:ascii="Source Sans Pro" w:eastAsia="Source Sans Pro" w:hAnsi="Source Sans Pro" w:cs="Source Sans Pro"/>
              </w:rPr>
            </w:pPr>
            <w:r w:rsidRPr="008068CC">
              <w:rPr>
                <w:rFonts w:ascii="Source Sans Pro" w:eastAsia="Source Sans Pro" w:hAnsi="Source Sans Pro" w:cs="Source Sans Pro"/>
              </w:rPr>
              <w:t>150</w:t>
            </w:r>
          </w:p>
        </w:tc>
      </w:tr>
      <w:tr w:rsidR="00322F87" w:rsidRPr="008068CC" w14:paraId="70590625" w14:textId="77777777" w:rsidTr="008D3158">
        <w:trPr>
          <w:trHeight w:val="417"/>
        </w:trPr>
        <w:tc>
          <w:tcPr>
            <w:tcW w:w="5575" w:type="dxa"/>
          </w:tcPr>
          <w:p w14:paraId="3114DC7B" w14:textId="77777777" w:rsidR="00322F87" w:rsidRPr="008068CC" w:rsidRDefault="00322F87" w:rsidP="00980D44">
            <w:pPr>
              <w:pStyle w:val="NoSpacing"/>
              <w:widowControl w:val="0"/>
              <w:numPr>
                <w:ilvl w:val="0"/>
                <w:numId w:val="16"/>
              </w:numPr>
              <w:spacing w:before="100" w:beforeAutospacing="1" w:after="100" w:afterAutospacing="1"/>
              <w:ind w:left="420"/>
              <w:contextualSpacing/>
              <w:rPr>
                <w:rFonts w:ascii="Source Sans Pro" w:eastAsia="Source Sans Pro" w:hAnsi="Source Sans Pro" w:cs="Source Sans Pro"/>
              </w:rPr>
            </w:pPr>
            <w:r w:rsidRPr="008068CC">
              <w:rPr>
                <w:rFonts w:ascii="Source Sans Pro" w:eastAsia="Source Sans Pro" w:hAnsi="Source Sans Pro" w:cs="Source Sans Pro"/>
              </w:rPr>
              <w:t>Scope and Effect</w:t>
            </w:r>
          </w:p>
        </w:tc>
        <w:tc>
          <w:tcPr>
            <w:tcW w:w="990" w:type="dxa"/>
          </w:tcPr>
          <w:p w14:paraId="085B1655" w14:textId="77777777" w:rsidR="00322F87" w:rsidRPr="008068CC" w:rsidRDefault="00322F87" w:rsidP="00CA4744">
            <w:pPr>
              <w:pStyle w:val="NoSpacing"/>
              <w:widowControl w:val="0"/>
              <w:spacing w:before="100" w:beforeAutospacing="1" w:after="100" w:afterAutospacing="1"/>
              <w:rPr>
                <w:rFonts w:ascii="Source Sans Pro" w:eastAsia="Source Sans Pro" w:hAnsi="Source Sans Pro" w:cs="Source Sans Pro"/>
              </w:rPr>
            </w:pPr>
            <w:r w:rsidRPr="008068CC">
              <w:rPr>
                <w:rFonts w:ascii="Source Sans Pro" w:eastAsia="Source Sans Pro" w:hAnsi="Source Sans Pro" w:cs="Source Sans Pro"/>
              </w:rPr>
              <w:t>5-3</w:t>
            </w:r>
          </w:p>
        </w:tc>
        <w:tc>
          <w:tcPr>
            <w:tcW w:w="1080" w:type="dxa"/>
          </w:tcPr>
          <w:p w14:paraId="29745E79" w14:textId="77777777" w:rsidR="00322F87" w:rsidRPr="008068CC" w:rsidRDefault="00C247E0" w:rsidP="00CA4744">
            <w:pPr>
              <w:pStyle w:val="NoSpacing"/>
              <w:widowControl w:val="0"/>
              <w:spacing w:before="100" w:beforeAutospacing="1" w:after="100" w:afterAutospacing="1"/>
              <w:rPr>
                <w:rFonts w:ascii="Source Sans Pro" w:eastAsia="Source Sans Pro" w:hAnsi="Source Sans Pro" w:cs="Source Sans Pro"/>
              </w:rPr>
            </w:pPr>
            <w:r w:rsidRPr="008068CC">
              <w:rPr>
                <w:rFonts w:ascii="Source Sans Pro" w:eastAsia="Source Sans Pro" w:hAnsi="Source Sans Pro" w:cs="Source Sans Pro"/>
              </w:rPr>
              <w:t>150</w:t>
            </w:r>
          </w:p>
        </w:tc>
      </w:tr>
      <w:tr w:rsidR="00322F87" w:rsidRPr="008068CC" w14:paraId="413FEE97" w14:textId="77777777" w:rsidTr="008D3158">
        <w:trPr>
          <w:trHeight w:val="417"/>
        </w:trPr>
        <w:tc>
          <w:tcPr>
            <w:tcW w:w="5575" w:type="dxa"/>
          </w:tcPr>
          <w:p w14:paraId="224DB081" w14:textId="77777777" w:rsidR="000B771E" w:rsidRPr="008068CC" w:rsidRDefault="000B771E" w:rsidP="000B771E">
            <w:pPr>
              <w:pStyle w:val="NoSpacing"/>
              <w:widowControl w:val="0"/>
              <w:numPr>
                <w:ilvl w:val="0"/>
                <w:numId w:val="16"/>
              </w:numPr>
              <w:spacing w:before="100" w:beforeAutospacing="1" w:after="100" w:afterAutospacing="1"/>
              <w:ind w:left="420"/>
              <w:contextualSpacing/>
              <w:rPr>
                <w:rFonts w:ascii="Source Sans Pro" w:eastAsia="Source Sans Pro" w:hAnsi="Source Sans Pro" w:cs="Source Sans Pro"/>
              </w:rPr>
            </w:pPr>
            <w:r w:rsidRPr="008068CC">
              <w:rPr>
                <w:rFonts w:ascii="Source Sans Pro" w:eastAsia="Source Sans Pro" w:hAnsi="Source Sans Pro" w:cs="Source Sans Pro"/>
              </w:rPr>
              <w:t>Personal Contacts</w:t>
            </w:r>
          </w:p>
          <w:p w14:paraId="19791078" w14:textId="77777777" w:rsidR="00322F87" w:rsidRPr="008068CC" w:rsidRDefault="000B771E" w:rsidP="00980D44">
            <w:pPr>
              <w:pStyle w:val="NoSpacing"/>
              <w:widowControl w:val="0"/>
              <w:numPr>
                <w:ilvl w:val="0"/>
                <w:numId w:val="16"/>
              </w:numPr>
              <w:spacing w:before="100" w:beforeAutospacing="1" w:after="100" w:afterAutospacing="1"/>
              <w:ind w:left="420"/>
              <w:contextualSpacing/>
              <w:rPr>
                <w:rFonts w:ascii="Source Sans Pro" w:eastAsia="Source Sans Pro" w:hAnsi="Source Sans Pro" w:cs="Source Sans Pro"/>
              </w:rPr>
            </w:pPr>
            <w:r w:rsidRPr="008068CC">
              <w:rPr>
                <w:rFonts w:ascii="Source Sans Pro" w:eastAsia="Source Sans Pro" w:hAnsi="Source Sans Pro" w:cs="Source Sans Pro"/>
              </w:rPr>
              <w:t>Purpose of Contacts</w:t>
            </w:r>
          </w:p>
        </w:tc>
        <w:tc>
          <w:tcPr>
            <w:tcW w:w="990" w:type="dxa"/>
          </w:tcPr>
          <w:p w14:paraId="547989A2" w14:textId="77777777" w:rsidR="00322F87" w:rsidRPr="008068CC" w:rsidRDefault="004D2630" w:rsidP="00CA4744">
            <w:pPr>
              <w:pStyle w:val="NoSpacing"/>
              <w:widowControl w:val="0"/>
              <w:spacing w:before="100" w:beforeAutospacing="1" w:after="100" w:afterAutospacing="1"/>
              <w:rPr>
                <w:rFonts w:ascii="Source Sans Pro" w:eastAsia="Source Sans Pro" w:hAnsi="Source Sans Pro" w:cs="Source Sans Pro"/>
              </w:rPr>
            </w:pPr>
            <w:r w:rsidRPr="008068CC">
              <w:rPr>
                <w:rFonts w:ascii="Source Sans Pro" w:eastAsia="Source Sans Pro" w:hAnsi="Source Sans Pro" w:cs="Source Sans Pro"/>
              </w:rPr>
              <w:t>2-B</w:t>
            </w:r>
          </w:p>
        </w:tc>
        <w:tc>
          <w:tcPr>
            <w:tcW w:w="1080" w:type="dxa"/>
          </w:tcPr>
          <w:p w14:paraId="55A1F4FA" w14:textId="77777777" w:rsidR="00322F87" w:rsidRPr="008068CC" w:rsidRDefault="00DC5E43" w:rsidP="00CA4744">
            <w:pPr>
              <w:pStyle w:val="NoSpacing"/>
              <w:widowControl w:val="0"/>
              <w:spacing w:before="100" w:beforeAutospacing="1" w:after="100" w:afterAutospacing="1"/>
              <w:rPr>
                <w:rFonts w:ascii="Source Sans Pro" w:eastAsia="Source Sans Pro" w:hAnsi="Source Sans Pro" w:cs="Source Sans Pro"/>
              </w:rPr>
            </w:pPr>
            <w:r w:rsidRPr="008068CC">
              <w:rPr>
                <w:rFonts w:ascii="Source Sans Pro" w:eastAsia="Source Sans Pro" w:hAnsi="Source Sans Pro" w:cs="Source Sans Pro"/>
              </w:rPr>
              <w:t>75</w:t>
            </w:r>
          </w:p>
        </w:tc>
      </w:tr>
      <w:tr w:rsidR="00322F87" w:rsidRPr="008068CC" w14:paraId="49B6E6C8" w14:textId="77777777" w:rsidTr="008D3158">
        <w:trPr>
          <w:trHeight w:val="417"/>
        </w:trPr>
        <w:tc>
          <w:tcPr>
            <w:tcW w:w="5575" w:type="dxa"/>
          </w:tcPr>
          <w:p w14:paraId="4CB0F38B" w14:textId="77777777" w:rsidR="00322F87" w:rsidRPr="008068CC" w:rsidRDefault="00322F87" w:rsidP="00980D44">
            <w:pPr>
              <w:pStyle w:val="NoSpacing"/>
              <w:widowControl w:val="0"/>
              <w:numPr>
                <w:ilvl w:val="0"/>
                <w:numId w:val="17"/>
              </w:numPr>
              <w:spacing w:before="100" w:beforeAutospacing="1" w:after="100" w:afterAutospacing="1"/>
              <w:ind w:left="420"/>
              <w:contextualSpacing/>
              <w:rPr>
                <w:rFonts w:ascii="Source Sans Pro" w:eastAsia="Source Sans Pro" w:hAnsi="Source Sans Pro" w:cs="Source Sans Pro"/>
              </w:rPr>
            </w:pPr>
            <w:r w:rsidRPr="008068CC">
              <w:rPr>
                <w:rFonts w:ascii="Source Sans Pro" w:eastAsia="Source Sans Pro" w:hAnsi="Source Sans Pro" w:cs="Source Sans Pro"/>
              </w:rPr>
              <w:t>Physical Demands</w:t>
            </w:r>
          </w:p>
        </w:tc>
        <w:tc>
          <w:tcPr>
            <w:tcW w:w="990" w:type="dxa"/>
          </w:tcPr>
          <w:p w14:paraId="3B7BE96C" w14:textId="77777777" w:rsidR="00322F87" w:rsidRPr="008068CC" w:rsidRDefault="00322F87" w:rsidP="00CA4744">
            <w:pPr>
              <w:pStyle w:val="NoSpacing"/>
              <w:widowControl w:val="0"/>
              <w:spacing w:before="100" w:beforeAutospacing="1" w:after="100" w:afterAutospacing="1"/>
              <w:rPr>
                <w:rFonts w:ascii="Source Sans Pro" w:eastAsia="Source Sans Pro" w:hAnsi="Source Sans Pro" w:cs="Source Sans Pro"/>
              </w:rPr>
            </w:pPr>
            <w:r w:rsidRPr="008068CC">
              <w:rPr>
                <w:rFonts w:ascii="Source Sans Pro" w:eastAsia="Source Sans Pro" w:hAnsi="Source Sans Pro" w:cs="Source Sans Pro"/>
              </w:rPr>
              <w:t>8-1</w:t>
            </w:r>
          </w:p>
        </w:tc>
        <w:tc>
          <w:tcPr>
            <w:tcW w:w="1080" w:type="dxa"/>
          </w:tcPr>
          <w:p w14:paraId="1BB6AA7B" w14:textId="77777777" w:rsidR="00322F87" w:rsidRPr="008068CC" w:rsidRDefault="00322F87" w:rsidP="00CA4744">
            <w:pPr>
              <w:pStyle w:val="NoSpacing"/>
              <w:widowControl w:val="0"/>
              <w:spacing w:before="100" w:beforeAutospacing="1" w:after="100" w:afterAutospacing="1"/>
              <w:rPr>
                <w:rFonts w:ascii="Source Sans Pro" w:eastAsia="Source Sans Pro" w:hAnsi="Source Sans Pro" w:cs="Source Sans Pro"/>
              </w:rPr>
            </w:pPr>
            <w:r w:rsidRPr="008068CC">
              <w:rPr>
                <w:rFonts w:ascii="Source Sans Pro" w:eastAsia="Source Sans Pro" w:hAnsi="Source Sans Pro" w:cs="Source Sans Pro"/>
              </w:rPr>
              <w:t>5</w:t>
            </w:r>
          </w:p>
        </w:tc>
      </w:tr>
      <w:tr w:rsidR="00322F87" w:rsidRPr="008068CC" w14:paraId="3E0E8516" w14:textId="77777777" w:rsidTr="008D3158">
        <w:trPr>
          <w:trHeight w:val="417"/>
        </w:trPr>
        <w:tc>
          <w:tcPr>
            <w:tcW w:w="5575" w:type="dxa"/>
          </w:tcPr>
          <w:p w14:paraId="08C0660B" w14:textId="77777777" w:rsidR="00322F87" w:rsidRPr="008068CC" w:rsidRDefault="00322F87" w:rsidP="00980D44">
            <w:pPr>
              <w:pStyle w:val="NoSpacing"/>
              <w:widowControl w:val="0"/>
              <w:numPr>
                <w:ilvl w:val="0"/>
                <w:numId w:val="17"/>
              </w:numPr>
              <w:spacing w:before="100" w:beforeAutospacing="1" w:after="100" w:afterAutospacing="1"/>
              <w:ind w:left="420"/>
              <w:contextualSpacing/>
              <w:rPr>
                <w:rFonts w:ascii="Source Sans Pro" w:eastAsia="Source Sans Pro" w:hAnsi="Source Sans Pro" w:cs="Source Sans Pro"/>
              </w:rPr>
            </w:pPr>
            <w:r w:rsidRPr="008068CC">
              <w:rPr>
                <w:rFonts w:ascii="Source Sans Pro" w:eastAsia="Source Sans Pro" w:hAnsi="Source Sans Pro" w:cs="Source Sans Pro"/>
              </w:rPr>
              <w:t>Work Environment</w:t>
            </w:r>
          </w:p>
        </w:tc>
        <w:tc>
          <w:tcPr>
            <w:tcW w:w="990" w:type="dxa"/>
          </w:tcPr>
          <w:p w14:paraId="5817703D" w14:textId="77777777" w:rsidR="00322F87" w:rsidRPr="008068CC" w:rsidRDefault="00322F87" w:rsidP="00CA4744">
            <w:pPr>
              <w:pStyle w:val="NoSpacing"/>
              <w:widowControl w:val="0"/>
              <w:spacing w:before="100" w:beforeAutospacing="1" w:after="100" w:afterAutospacing="1"/>
              <w:rPr>
                <w:rFonts w:ascii="Source Sans Pro" w:eastAsia="Source Sans Pro" w:hAnsi="Source Sans Pro" w:cs="Source Sans Pro"/>
              </w:rPr>
            </w:pPr>
            <w:r w:rsidRPr="008068CC">
              <w:rPr>
                <w:rFonts w:ascii="Source Sans Pro" w:eastAsia="Source Sans Pro" w:hAnsi="Source Sans Pro" w:cs="Source Sans Pro"/>
              </w:rPr>
              <w:t>9-1</w:t>
            </w:r>
          </w:p>
        </w:tc>
        <w:tc>
          <w:tcPr>
            <w:tcW w:w="1080" w:type="dxa"/>
          </w:tcPr>
          <w:p w14:paraId="1639AF80" w14:textId="77777777" w:rsidR="00322F87" w:rsidRPr="008068CC" w:rsidRDefault="00322F87" w:rsidP="00CA4744">
            <w:pPr>
              <w:pStyle w:val="NoSpacing"/>
              <w:widowControl w:val="0"/>
              <w:spacing w:before="100" w:beforeAutospacing="1" w:after="100" w:afterAutospacing="1"/>
              <w:rPr>
                <w:rFonts w:ascii="Source Sans Pro" w:eastAsia="Source Sans Pro" w:hAnsi="Source Sans Pro" w:cs="Source Sans Pro"/>
              </w:rPr>
            </w:pPr>
            <w:r w:rsidRPr="008068CC">
              <w:rPr>
                <w:rFonts w:ascii="Source Sans Pro" w:eastAsia="Source Sans Pro" w:hAnsi="Source Sans Pro" w:cs="Source Sans Pro"/>
              </w:rPr>
              <w:t>5</w:t>
            </w:r>
          </w:p>
        </w:tc>
      </w:tr>
      <w:tr w:rsidR="00322F87" w:rsidRPr="008068CC" w14:paraId="3EFE3014" w14:textId="77777777" w:rsidTr="008D3158">
        <w:trPr>
          <w:trHeight w:val="47"/>
        </w:trPr>
        <w:tc>
          <w:tcPr>
            <w:tcW w:w="5575" w:type="dxa"/>
          </w:tcPr>
          <w:p w14:paraId="4E1470B0" w14:textId="77777777" w:rsidR="00322F87" w:rsidRPr="008068CC" w:rsidRDefault="00322F87" w:rsidP="003B6ECC">
            <w:pPr>
              <w:pStyle w:val="NoSpacing"/>
              <w:widowControl w:val="0"/>
              <w:spacing w:before="100" w:beforeAutospacing="1" w:after="100" w:afterAutospacing="1"/>
              <w:rPr>
                <w:rFonts w:ascii="Source Sans Pro" w:eastAsia="Source Sans Pro" w:hAnsi="Source Sans Pro" w:cs="Source Sans Pro"/>
                <w:b/>
                <w:bCs/>
              </w:rPr>
            </w:pPr>
            <w:r w:rsidRPr="008068CC">
              <w:rPr>
                <w:rFonts w:ascii="Source Sans Pro" w:eastAsia="Source Sans Pro" w:hAnsi="Source Sans Pro" w:cs="Source Sans Pro"/>
                <w:b/>
                <w:bCs/>
              </w:rPr>
              <w:t>Total Points</w:t>
            </w:r>
          </w:p>
        </w:tc>
        <w:tc>
          <w:tcPr>
            <w:tcW w:w="2070" w:type="dxa"/>
            <w:gridSpan w:val="2"/>
          </w:tcPr>
          <w:p w14:paraId="0133E5A9" w14:textId="77777777" w:rsidR="00322F87" w:rsidRPr="008068CC" w:rsidRDefault="005571BA" w:rsidP="00DE561C">
            <w:pPr>
              <w:pStyle w:val="NoSpacing"/>
              <w:widowControl w:val="0"/>
              <w:spacing w:before="100" w:beforeAutospacing="1" w:after="100" w:afterAutospacing="1"/>
              <w:rPr>
                <w:rFonts w:ascii="Source Sans Pro" w:eastAsia="Source Sans Pro" w:hAnsi="Source Sans Pro" w:cs="Source Sans Pro"/>
                <w:b/>
                <w:bCs/>
              </w:rPr>
            </w:pPr>
            <w:r w:rsidRPr="008068CC">
              <w:rPr>
                <w:rFonts w:ascii="Source Sans Pro" w:eastAsia="Source Sans Pro" w:hAnsi="Source Sans Pro" w:cs="Source Sans Pro"/>
                <w:b/>
                <w:bCs/>
              </w:rPr>
              <w:t xml:space="preserve">               1,885</w:t>
            </w:r>
          </w:p>
        </w:tc>
      </w:tr>
    </w:tbl>
    <w:p w14:paraId="38874523" w14:textId="77777777" w:rsidR="004D2630" w:rsidRPr="008068CC" w:rsidRDefault="004D2630" w:rsidP="004D2630">
      <w:pPr>
        <w:pStyle w:val="NoSpacing"/>
        <w:widowControl w:val="0"/>
        <w:rPr>
          <w:rFonts w:ascii="Source Sans Pro" w:eastAsia="Source Sans Pro" w:hAnsi="Source Sans Pro" w:cs="Source Sans Pro"/>
        </w:rPr>
      </w:pPr>
    </w:p>
    <w:p w14:paraId="387414CD" w14:textId="77777777" w:rsidR="004D2630" w:rsidRPr="008068CC" w:rsidRDefault="004D2630" w:rsidP="004D2630">
      <w:pPr>
        <w:pStyle w:val="NoSpacing"/>
        <w:widowControl w:val="0"/>
        <w:rPr>
          <w:rFonts w:ascii="Source Sans Pro" w:eastAsia="Source Sans Pro" w:hAnsi="Source Sans Pro" w:cs="Source Sans Pro"/>
        </w:rPr>
      </w:pPr>
      <w:r w:rsidRPr="008068CC">
        <w:rPr>
          <w:rFonts w:ascii="Source Sans Pro" w:eastAsia="Source Sans Pro" w:hAnsi="Source Sans Pro" w:cs="Source Sans Pro"/>
          <w:b/>
          <w:bCs/>
        </w:rPr>
        <w:t>Point Conversion:</w:t>
      </w:r>
      <w:r w:rsidRPr="008068CC">
        <w:rPr>
          <w:rFonts w:ascii="Source Sans Pro" w:eastAsia="Source Sans Pro" w:hAnsi="Source Sans Pro" w:cs="Source Sans Pro"/>
        </w:rPr>
        <w:t xml:space="preserve"> A total of 1,885 points falls within the range for GS-09 (1855-2100)</w:t>
      </w:r>
    </w:p>
    <w:p w14:paraId="584EC214" w14:textId="77777777" w:rsidR="004D2630" w:rsidRPr="008068CC" w:rsidRDefault="004D2630" w:rsidP="004D2630">
      <w:pPr>
        <w:pStyle w:val="NoSpacing"/>
        <w:widowControl w:val="0"/>
        <w:rPr>
          <w:rFonts w:ascii="Source Sans Pro" w:eastAsia="Source Sans Pro" w:hAnsi="Source Sans Pro" w:cs="Source Sans Pro"/>
        </w:rPr>
      </w:pPr>
    </w:p>
    <w:p w14:paraId="60786FA7" w14:textId="77777777" w:rsidR="00B62C29" w:rsidRPr="008068CC" w:rsidRDefault="004D2630" w:rsidP="004D2630">
      <w:pPr>
        <w:pStyle w:val="NoSpacing"/>
        <w:widowControl w:val="0"/>
        <w:rPr>
          <w:rStyle w:val="normaltextrun"/>
          <w:rFonts w:ascii="Source Sans Pro" w:eastAsiaTheme="majorEastAsia" w:hAnsi="Source Sans Pro"/>
        </w:rPr>
      </w:pPr>
      <w:r w:rsidRPr="008068CC">
        <w:rPr>
          <w:rFonts w:ascii="Source Sans Pro" w:eastAsia="Source Sans Pro" w:hAnsi="Source Sans Pro" w:cs="Source Sans Pro"/>
          <w:b/>
          <w:bCs/>
        </w:rPr>
        <w:t>Classification Recommendation:</w:t>
      </w:r>
      <w:r w:rsidRPr="008068CC">
        <w:rPr>
          <w:rFonts w:ascii="Source Sans Pro" w:eastAsia="Source Sans Pro" w:hAnsi="Source Sans Pro" w:cs="Source Sans Pro"/>
        </w:rPr>
        <w:t xml:space="preserve"> Program Analyst, GS-0343-09</w:t>
      </w:r>
    </w:p>
    <w:sectPr w:rsidR="00B62C29" w:rsidRPr="008068CC" w:rsidSect="006C5B3B">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08E9A" w14:textId="77777777" w:rsidR="00736CB9" w:rsidRDefault="00736CB9" w:rsidP="006C5B3B">
      <w:pPr>
        <w:spacing w:after="0" w:line="240" w:lineRule="auto"/>
      </w:pPr>
      <w:r>
        <w:separator/>
      </w:r>
    </w:p>
  </w:endnote>
  <w:endnote w:type="continuationSeparator" w:id="0">
    <w:p w14:paraId="38A3F164" w14:textId="77777777" w:rsidR="00736CB9" w:rsidRDefault="00736CB9" w:rsidP="006C5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panose1 w:val="020B0503030403020204"/>
    <w:charset w:val="00"/>
    <w:family w:val="swiss"/>
    <w:pitch w:val="variable"/>
    <w:sig w:usb0="600002F7" w:usb1="00000003"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BB3E7" w14:textId="77777777" w:rsidR="00AA4A21" w:rsidRDefault="00AA4A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93B69" w14:textId="77777777" w:rsidR="00AA4A21" w:rsidRDefault="00AA4A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218AE" w14:textId="77777777" w:rsidR="00AA4A21" w:rsidRDefault="00AA4A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EE7C6" w14:textId="77777777" w:rsidR="00736CB9" w:rsidRDefault="00736CB9" w:rsidP="006C5B3B">
      <w:pPr>
        <w:spacing w:after="0" w:line="240" w:lineRule="auto"/>
      </w:pPr>
      <w:r>
        <w:separator/>
      </w:r>
    </w:p>
  </w:footnote>
  <w:footnote w:type="continuationSeparator" w:id="0">
    <w:p w14:paraId="780A8CED" w14:textId="77777777" w:rsidR="00736CB9" w:rsidRDefault="00736CB9" w:rsidP="006C5B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0DE31" w14:textId="77777777" w:rsidR="00AA4A21" w:rsidRDefault="00AA4A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E9617" w14:textId="77777777" w:rsidR="00AA4A21" w:rsidRDefault="00AA4A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37941" w14:textId="3E991BC9" w:rsidR="006C5B3B" w:rsidRDefault="00AC30F8">
    <w:pPr>
      <w:pStyle w:val="Header"/>
    </w:pPr>
    <w:r>
      <w:rPr>
        <w:noProof/>
      </w:rPr>
      <w:drawing>
        <wp:anchor distT="0" distB="0" distL="114300" distR="114300" simplePos="0" relativeHeight="251658240" behindDoc="0" locked="1" layoutInCell="1" allowOverlap="1" wp14:anchorId="12CBC59D" wp14:editId="359D2960">
          <wp:simplePos x="0" y="0"/>
          <wp:positionH relativeFrom="page">
            <wp:posOffset>0</wp:posOffset>
          </wp:positionH>
          <wp:positionV relativeFrom="paragraph">
            <wp:posOffset>0</wp:posOffset>
          </wp:positionV>
          <wp:extent cx="7392035" cy="1523365"/>
          <wp:effectExtent l="0" t="0" r="0" b="635"/>
          <wp:wrapNone/>
          <wp:docPr id="5690407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040783" name=""/>
                  <pic:cNvPicPr/>
                </pic:nvPicPr>
                <pic:blipFill>
                  <a:blip r:embed="rId1">
                    <a:extLst>
                      <a:ext uri="{28A0092B-C50C-407E-A947-70E740481C1C}">
                        <a14:useLocalDpi xmlns:a14="http://schemas.microsoft.com/office/drawing/2010/main" val="0"/>
                      </a:ext>
                    </a:extLst>
                  </a:blip>
                  <a:stretch>
                    <a:fillRect/>
                  </a:stretch>
                </pic:blipFill>
                <pic:spPr>
                  <a:xfrm>
                    <a:off x="0" y="0"/>
                    <a:ext cx="7392035" cy="1523365"/>
                  </a:xfrm>
                  <a:prstGeom prst="rect">
                    <a:avLst/>
                  </a:prstGeom>
                </pic:spPr>
              </pic:pic>
            </a:graphicData>
          </a:graphic>
          <wp14:sizeRelH relativeFrom="margin">
            <wp14:pctWidth>0</wp14:pctWidth>
          </wp14:sizeRelH>
          <wp14:sizeRelV relativeFrom="margin">
            <wp14:pctHeight>0</wp14:pctHeight>
          </wp14:sizeRelV>
        </wp:anchor>
      </w:drawing>
    </w:r>
  </w:p>
  <w:p w14:paraId="1A5F6D23" w14:textId="77777777" w:rsidR="006C5B3B" w:rsidRDefault="006C5B3B">
    <w:pPr>
      <w:pStyle w:val="Header"/>
    </w:pPr>
  </w:p>
  <w:p w14:paraId="59EA9CDF" w14:textId="77777777" w:rsidR="006C5B3B" w:rsidRDefault="006C5B3B">
    <w:pPr>
      <w:pStyle w:val="Header"/>
    </w:pPr>
  </w:p>
  <w:p w14:paraId="189109F4" w14:textId="77777777" w:rsidR="006C5B3B" w:rsidRDefault="006C5B3B">
    <w:pPr>
      <w:pStyle w:val="Header"/>
    </w:pPr>
  </w:p>
  <w:p w14:paraId="0F37A18C" w14:textId="30FB9C4A" w:rsidR="006C5B3B" w:rsidRDefault="006C5B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71A75"/>
    <w:multiLevelType w:val="hybridMultilevel"/>
    <w:tmpl w:val="6928BB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4E5518"/>
    <w:multiLevelType w:val="hybridMultilevel"/>
    <w:tmpl w:val="47307460"/>
    <w:lvl w:ilvl="0" w:tplc="D76845C0">
      <w:numFmt w:val="bullet"/>
      <w:lvlText w:val="•"/>
      <w:lvlJc w:val="left"/>
      <w:pPr>
        <w:ind w:left="720" w:hanging="360"/>
      </w:pPr>
      <w:rPr>
        <w:rFonts w:ascii="Source Sans Pro" w:eastAsia="Times New Roman" w:hAnsi="Source Sans Pro" w:cstheme="majorBidi"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63B5C"/>
    <w:multiLevelType w:val="hybridMultilevel"/>
    <w:tmpl w:val="EFAEA866"/>
    <w:lvl w:ilvl="0" w:tplc="D76845C0">
      <w:numFmt w:val="bullet"/>
      <w:lvlText w:val="•"/>
      <w:lvlJc w:val="left"/>
      <w:pPr>
        <w:ind w:left="720" w:hanging="360"/>
      </w:pPr>
      <w:rPr>
        <w:rFonts w:ascii="Source Sans Pro" w:eastAsia="Times New Roman" w:hAnsi="Source Sans Pro"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67637B"/>
    <w:multiLevelType w:val="multilevel"/>
    <w:tmpl w:val="41E08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9407B8"/>
    <w:multiLevelType w:val="hybridMultilevel"/>
    <w:tmpl w:val="F84C12A0"/>
    <w:lvl w:ilvl="0" w:tplc="6CB494AC">
      <w:numFmt w:val="bullet"/>
      <w:lvlText w:val="•"/>
      <w:lvlJc w:val="left"/>
      <w:pPr>
        <w:ind w:left="720" w:hanging="360"/>
      </w:pPr>
      <w:rPr>
        <w:rFonts w:ascii="Source Sans Pro" w:eastAsiaTheme="minorHAnsi" w:hAnsi="Source Sans 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2550CD"/>
    <w:multiLevelType w:val="hybridMultilevel"/>
    <w:tmpl w:val="2292B530"/>
    <w:lvl w:ilvl="0" w:tplc="6CB494AC">
      <w:numFmt w:val="bullet"/>
      <w:lvlText w:val="•"/>
      <w:lvlJc w:val="left"/>
      <w:pPr>
        <w:ind w:left="720" w:hanging="360"/>
      </w:pPr>
      <w:rPr>
        <w:rFonts w:ascii="Source Sans Pro" w:eastAsiaTheme="minorHAnsi" w:hAnsi="Source Sans 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6600EF"/>
    <w:multiLevelType w:val="hybridMultilevel"/>
    <w:tmpl w:val="A3522C28"/>
    <w:lvl w:ilvl="0" w:tplc="76EEE25E">
      <w:start w:val="1"/>
      <w:numFmt w:val="upperLetter"/>
      <w:lvlText w:val="%1."/>
      <w:lvlJc w:val="left"/>
      <w:pPr>
        <w:ind w:left="720" w:hanging="360"/>
      </w:pPr>
      <w:rPr>
        <w:rFonts w:ascii="Source Sans Pro" w:eastAsia="Source Sans Pro" w:hAnsi="Source Sans Pro" w:cs="Source Sans Pr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8C12602"/>
    <w:multiLevelType w:val="multilevel"/>
    <w:tmpl w:val="B61E5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9F84B1D"/>
    <w:multiLevelType w:val="hybridMultilevel"/>
    <w:tmpl w:val="2FB81E0E"/>
    <w:lvl w:ilvl="0" w:tplc="D76845C0">
      <w:numFmt w:val="bullet"/>
      <w:lvlText w:val="•"/>
      <w:lvlJc w:val="left"/>
      <w:pPr>
        <w:ind w:left="720" w:hanging="360"/>
      </w:pPr>
      <w:rPr>
        <w:rFonts w:ascii="Source Sans Pro" w:eastAsia="Times New Roman" w:hAnsi="Source Sans Pro"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A252CB"/>
    <w:multiLevelType w:val="hybridMultilevel"/>
    <w:tmpl w:val="3DD80130"/>
    <w:lvl w:ilvl="0" w:tplc="DCC060F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7B048D"/>
    <w:multiLevelType w:val="hybridMultilevel"/>
    <w:tmpl w:val="DF2C14D4"/>
    <w:lvl w:ilvl="0" w:tplc="54F6E56E">
      <w:start w:val="1"/>
      <w:numFmt w:val="upperLetter"/>
      <w:lvlText w:val="%1."/>
      <w:lvlJc w:val="left"/>
      <w:pPr>
        <w:ind w:left="720" w:hanging="360"/>
      </w:pPr>
      <w:rPr>
        <w:rFonts w:ascii="Source Sans Pro" w:eastAsia="Source Sans Pro" w:hAnsi="Source Sans Pro" w:cs="Source Sans Pr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EA661DA"/>
    <w:multiLevelType w:val="hybridMultilevel"/>
    <w:tmpl w:val="43629B5A"/>
    <w:lvl w:ilvl="0" w:tplc="424CD530">
      <w:start w:val="1"/>
      <w:numFmt w:val="upperLetter"/>
      <w:lvlText w:val="%1."/>
      <w:lvlJc w:val="left"/>
      <w:pPr>
        <w:ind w:left="72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63B35A0"/>
    <w:multiLevelType w:val="hybridMultilevel"/>
    <w:tmpl w:val="43629B5A"/>
    <w:lvl w:ilvl="0" w:tplc="FFFFFFFF">
      <w:start w:val="1"/>
      <w:numFmt w:val="upperLetter"/>
      <w:lvlText w:val="%1."/>
      <w:lvlJc w:val="left"/>
      <w:pPr>
        <w:ind w:left="72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8275E94"/>
    <w:multiLevelType w:val="multilevel"/>
    <w:tmpl w:val="536CC086"/>
    <w:lvl w:ilvl="0">
      <w:start w:val="1"/>
      <w:numFmt w:val="upperLetter"/>
      <w:lvlText w:val="%1."/>
      <w:lvlJc w:val="left"/>
      <w:pPr>
        <w:tabs>
          <w:tab w:val="num" w:pos="900"/>
        </w:tabs>
        <w:ind w:left="900" w:hanging="360"/>
      </w:pPr>
    </w:lvl>
    <w:lvl w:ilvl="1" w:tentative="1">
      <w:start w:val="1"/>
      <w:numFmt w:val="upperLetter"/>
      <w:lvlText w:val="%2."/>
      <w:lvlJc w:val="left"/>
      <w:pPr>
        <w:tabs>
          <w:tab w:val="num" w:pos="1620"/>
        </w:tabs>
        <w:ind w:left="1620" w:hanging="360"/>
      </w:pPr>
    </w:lvl>
    <w:lvl w:ilvl="2" w:tentative="1">
      <w:start w:val="1"/>
      <w:numFmt w:val="upperLetter"/>
      <w:lvlText w:val="%3."/>
      <w:lvlJc w:val="left"/>
      <w:pPr>
        <w:tabs>
          <w:tab w:val="num" w:pos="2340"/>
        </w:tabs>
        <w:ind w:left="2340" w:hanging="360"/>
      </w:pPr>
    </w:lvl>
    <w:lvl w:ilvl="3" w:tentative="1">
      <w:start w:val="1"/>
      <w:numFmt w:val="upperLetter"/>
      <w:lvlText w:val="%4."/>
      <w:lvlJc w:val="left"/>
      <w:pPr>
        <w:tabs>
          <w:tab w:val="num" w:pos="3060"/>
        </w:tabs>
        <w:ind w:left="3060" w:hanging="360"/>
      </w:pPr>
    </w:lvl>
    <w:lvl w:ilvl="4" w:tentative="1">
      <w:start w:val="1"/>
      <w:numFmt w:val="upperLetter"/>
      <w:lvlText w:val="%5."/>
      <w:lvlJc w:val="left"/>
      <w:pPr>
        <w:tabs>
          <w:tab w:val="num" w:pos="3780"/>
        </w:tabs>
        <w:ind w:left="3780" w:hanging="360"/>
      </w:pPr>
    </w:lvl>
    <w:lvl w:ilvl="5" w:tentative="1">
      <w:start w:val="1"/>
      <w:numFmt w:val="upperLetter"/>
      <w:lvlText w:val="%6."/>
      <w:lvlJc w:val="left"/>
      <w:pPr>
        <w:tabs>
          <w:tab w:val="num" w:pos="4500"/>
        </w:tabs>
        <w:ind w:left="4500" w:hanging="360"/>
      </w:pPr>
    </w:lvl>
    <w:lvl w:ilvl="6" w:tentative="1">
      <w:start w:val="1"/>
      <w:numFmt w:val="upperLetter"/>
      <w:lvlText w:val="%7."/>
      <w:lvlJc w:val="left"/>
      <w:pPr>
        <w:tabs>
          <w:tab w:val="num" w:pos="5220"/>
        </w:tabs>
        <w:ind w:left="5220" w:hanging="360"/>
      </w:pPr>
    </w:lvl>
    <w:lvl w:ilvl="7" w:tentative="1">
      <w:start w:val="1"/>
      <w:numFmt w:val="upperLetter"/>
      <w:lvlText w:val="%8."/>
      <w:lvlJc w:val="left"/>
      <w:pPr>
        <w:tabs>
          <w:tab w:val="num" w:pos="5940"/>
        </w:tabs>
        <w:ind w:left="5940" w:hanging="360"/>
      </w:pPr>
    </w:lvl>
    <w:lvl w:ilvl="8" w:tentative="1">
      <w:start w:val="1"/>
      <w:numFmt w:val="upperLetter"/>
      <w:lvlText w:val="%9."/>
      <w:lvlJc w:val="left"/>
      <w:pPr>
        <w:tabs>
          <w:tab w:val="num" w:pos="6660"/>
        </w:tabs>
        <w:ind w:left="6660" w:hanging="360"/>
      </w:pPr>
    </w:lvl>
  </w:abstractNum>
  <w:abstractNum w:abstractNumId="14" w15:restartNumberingAfterBreak="0">
    <w:nsid w:val="38F3007C"/>
    <w:multiLevelType w:val="hybridMultilevel"/>
    <w:tmpl w:val="43629B5A"/>
    <w:lvl w:ilvl="0" w:tplc="FFFFFFFF">
      <w:start w:val="1"/>
      <w:numFmt w:val="upperLetter"/>
      <w:lvlText w:val="%1."/>
      <w:lvlJc w:val="left"/>
      <w:pPr>
        <w:ind w:left="72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D61616F"/>
    <w:multiLevelType w:val="hybridMultilevel"/>
    <w:tmpl w:val="4D4275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E701CFB"/>
    <w:multiLevelType w:val="hybridMultilevel"/>
    <w:tmpl w:val="43629B5A"/>
    <w:lvl w:ilvl="0" w:tplc="FFFFFFFF">
      <w:start w:val="1"/>
      <w:numFmt w:val="upperLetter"/>
      <w:lvlText w:val="%1."/>
      <w:lvlJc w:val="left"/>
      <w:pPr>
        <w:ind w:left="72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34624A9"/>
    <w:multiLevelType w:val="hybridMultilevel"/>
    <w:tmpl w:val="4F0252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006C2C"/>
    <w:multiLevelType w:val="hybridMultilevel"/>
    <w:tmpl w:val="3628F13A"/>
    <w:lvl w:ilvl="0" w:tplc="6CB494AC">
      <w:numFmt w:val="bullet"/>
      <w:lvlText w:val="•"/>
      <w:lvlJc w:val="left"/>
      <w:pPr>
        <w:ind w:left="1440" w:hanging="360"/>
      </w:pPr>
      <w:rPr>
        <w:rFonts w:ascii="Source Sans Pro" w:eastAsiaTheme="minorHAnsi" w:hAnsi="Source Sans Pro"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4595F14"/>
    <w:multiLevelType w:val="hybridMultilevel"/>
    <w:tmpl w:val="222654C4"/>
    <w:lvl w:ilvl="0" w:tplc="04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1E159CE"/>
    <w:multiLevelType w:val="multilevel"/>
    <w:tmpl w:val="F3A6A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C155D6"/>
    <w:multiLevelType w:val="hybridMultilevel"/>
    <w:tmpl w:val="021EA1A0"/>
    <w:lvl w:ilvl="0" w:tplc="44DE610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43B14DE"/>
    <w:multiLevelType w:val="multilevel"/>
    <w:tmpl w:val="82AED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95219D"/>
    <w:multiLevelType w:val="hybridMultilevel"/>
    <w:tmpl w:val="B4CEC5C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DF46EF"/>
    <w:multiLevelType w:val="hybridMultilevel"/>
    <w:tmpl w:val="43629B5A"/>
    <w:lvl w:ilvl="0" w:tplc="FFFFFFFF">
      <w:start w:val="1"/>
      <w:numFmt w:val="upperLetter"/>
      <w:lvlText w:val="%1."/>
      <w:lvlJc w:val="left"/>
      <w:pPr>
        <w:ind w:left="72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0932C1B"/>
    <w:multiLevelType w:val="hybridMultilevel"/>
    <w:tmpl w:val="779C3BB4"/>
    <w:lvl w:ilvl="0" w:tplc="6CB494AC">
      <w:numFmt w:val="bullet"/>
      <w:lvlText w:val="•"/>
      <w:lvlJc w:val="left"/>
      <w:pPr>
        <w:ind w:left="720" w:hanging="360"/>
      </w:pPr>
      <w:rPr>
        <w:rFonts w:ascii="Source Sans Pro" w:eastAsiaTheme="minorHAnsi" w:hAnsi="Source Sans Pro" w:cstheme="minorBid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4BA0037"/>
    <w:multiLevelType w:val="hybridMultilevel"/>
    <w:tmpl w:val="B8004714"/>
    <w:lvl w:ilvl="0" w:tplc="D76845C0">
      <w:numFmt w:val="bullet"/>
      <w:lvlText w:val="•"/>
      <w:lvlJc w:val="left"/>
      <w:pPr>
        <w:ind w:left="720" w:hanging="360"/>
      </w:pPr>
      <w:rPr>
        <w:rFonts w:ascii="Source Sans Pro" w:eastAsia="Times New Roman" w:hAnsi="Source Sans Pro"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4B2A00"/>
    <w:multiLevelType w:val="hybridMultilevel"/>
    <w:tmpl w:val="261693F2"/>
    <w:lvl w:ilvl="0" w:tplc="FFFFFFFF">
      <w:start w:val="1"/>
      <w:numFmt w:val="upperLetter"/>
      <w:lvlText w:val="%1."/>
      <w:lvlJc w:val="lef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24B7E1B"/>
    <w:multiLevelType w:val="hybridMultilevel"/>
    <w:tmpl w:val="261693F2"/>
    <w:lvl w:ilvl="0" w:tplc="FFFFFFFF">
      <w:start w:val="1"/>
      <w:numFmt w:val="upperLetter"/>
      <w:lvlText w:val="%1."/>
      <w:lvlJc w:val="lef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38118785">
    <w:abstractNumId w:val="0"/>
  </w:num>
  <w:num w:numId="2" w16cid:durableId="842863058">
    <w:abstractNumId w:val="7"/>
  </w:num>
  <w:num w:numId="3" w16cid:durableId="722677872">
    <w:abstractNumId w:val="13"/>
  </w:num>
  <w:num w:numId="4" w16cid:durableId="641693916">
    <w:abstractNumId w:val="11"/>
  </w:num>
  <w:num w:numId="5" w16cid:durableId="1103190179">
    <w:abstractNumId w:val="21"/>
  </w:num>
  <w:num w:numId="6" w16cid:durableId="1312324169">
    <w:abstractNumId w:val="19"/>
  </w:num>
  <w:num w:numId="7" w16cid:durableId="44379486">
    <w:abstractNumId w:val="4"/>
  </w:num>
  <w:num w:numId="8" w16cid:durableId="501626008">
    <w:abstractNumId w:val="8"/>
  </w:num>
  <w:num w:numId="9" w16cid:durableId="1521049356">
    <w:abstractNumId w:val="2"/>
  </w:num>
  <w:num w:numId="10" w16cid:durableId="2078436074">
    <w:abstractNumId w:val="26"/>
  </w:num>
  <w:num w:numId="11" w16cid:durableId="2072145927">
    <w:abstractNumId w:val="1"/>
  </w:num>
  <w:num w:numId="12" w16cid:durableId="1420515932">
    <w:abstractNumId w:val="25"/>
  </w:num>
  <w:num w:numId="13" w16cid:durableId="1187989155">
    <w:abstractNumId w:val="9"/>
  </w:num>
  <w:num w:numId="14" w16cid:durableId="78716173">
    <w:abstractNumId w:val="5"/>
  </w:num>
  <w:num w:numId="15" w16cid:durableId="374739796">
    <w:abstractNumId w:val="18"/>
  </w:num>
  <w:num w:numId="16" w16cid:durableId="1766533998">
    <w:abstractNumId w:val="17"/>
  </w:num>
  <w:num w:numId="17" w16cid:durableId="1034884169">
    <w:abstractNumId w:val="23"/>
  </w:num>
  <w:num w:numId="18" w16cid:durableId="1624770025">
    <w:abstractNumId w:val="3"/>
  </w:num>
  <w:num w:numId="19" w16cid:durableId="189613379">
    <w:abstractNumId w:val="27"/>
  </w:num>
  <w:num w:numId="20" w16cid:durableId="705326050">
    <w:abstractNumId w:val="28"/>
  </w:num>
  <w:num w:numId="21" w16cid:durableId="394397971">
    <w:abstractNumId w:val="15"/>
  </w:num>
  <w:num w:numId="22" w16cid:durableId="2090685504">
    <w:abstractNumId w:val="12"/>
  </w:num>
  <w:num w:numId="23" w16cid:durableId="2046325717">
    <w:abstractNumId w:val="24"/>
  </w:num>
  <w:num w:numId="24" w16cid:durableId="104621954">
    <w:abstractNumId w:val="16"/>
  </w:num>
  <w:num w:numId="25" w16cid:durableId="1332680570">
    <w:abstractNumId w:val="10"/>
  </w:num>
  <w:num w:numId="26" w16cid:durableId="1357804049">
    <w:abstractNumId w:val="22"/>
  </w:num>
  <w:num w:numId="27" w16cid:durableId="970398852">
    <w:abstractNumId w:val="20"/>
  </w:num>
  <w:num w:numId="28" w16cid:durableId="1181090579">
    <w:abstractNumId w:val="14"/>
  </w:num>
  <w:num w:numId="29" w16cid:durableId="157187098">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AC4"/>
    <w:rsid w:val="00000101"/>
    <w:rsid w:val="0000280F"/>
    <w:rsid w:val="00002F28"/>
    <w:rsid w:val="00003B75"/>
    <w:rsid w:val="00005E9D"/>
    <w:rsid w:val="0000661F"/>
    <w:rsid w:val="00012679"/>
    <w:rsid w:val="0001491E"/>
    <w:rsid w:val="00016A81"/>
    <w:rsid w:val="00022284"/>
    <w:rsid w:val="00034AA2"/>
    <w:rsid w:val="00034CB8"/>
    <w:rsid w:val="000362B4"/>
    <w:rsid w:val="000379C4"/>
    <w:rsid w:val="00037C60"/>
    <w:rsid w:val="000435E4"/>
    <w:rsid w:val="00043D9D"/>
    <w:rsid w:val="00043E18"/>
    <w:rsid w:val="00055339"/>
    <w:rsid w:val="000553C0"/>
    <w:rsid w:val="000569F9"/>
    <w:rsid w:val="00057CCA"/>
    <w:rsid w:val="00063FA0"/>
    <w:rsid w:val="00064CB8"/>
    <w:rsid w:val="00067DB6"/>
    <w:rsid w:val="00071C06"/>
    <w:rsid w:val="00072633"/>
    <w:rsid w:val="0007511C"/>
    <w:rsid w:val="000760E5"/>
    <w:rsid w:val="000813CF"/>
    <w:rsid w:val="00081C37"/>
    <w:rsid w:val="00084AE3"/>
    <w:rsid w:val="00085F01"/>
    <w:rsid w:val="00087267"/>
    <w:rsid w:val="0009184C"/>
    <w:rsid w:val="00093D9A"/>
    <w:rsid w:val="000941AE"/>
    <w:rsid w:val="00095821"/>
    <w:rsid w:val="000B09FC"/>
    <w:rsid w:val="000B279A"/>
    <w:rsid w:val="000B353B"/>
    <w:rsid w:val="000B3F5F"/>
    <w:rsid w:val="000B5F4B"/>
    <w:rsid w:val="000B771E"/>
    <w:rsid w:val="000C0241"/>
    <w:rsid w:val="000C1B31"/>
    <w:rsid w:val="000C40A4"/>
    <w:rsid w:val="000C4DC3"/>
    <w:rsid w:val="000C74F3"/>
    <w:rsid w:val="000D05A3"/>
    <w:rsid w:val="000D0D20"/>
    <w:rsid w:val="000D2E3F"/>
    <w:rsid w:val="000E09A7"/>
    <w:rsid w:val="000E69EC"/>
    <w:rsid w:val="000E7866"/>
    <w:rsid w:val="000F0BDF"/>
    <w:rsid w:val="000F11C9"/>
    <w:rsid w:val="000F31E8"/>
    <w:rsid w:val="000F39C9"/>
    <w:rsid w:val="000F59EB"/>
    <w:rsid w:val="001010D4"/>
    <w:rsid w:val="00104AC3"/>
    <w:rsid w:val="00106633"/>
    <w:rsid w:val="001073A7"/>
    <w:rsid w:val="00111593"/>
    <w:rsid w:val="00114E1A"/>
    <w:rsid w:val="00117E1C"/>
    <w:rsid w:val="00120288"/>
    <w:rsid w:val="00122E82"/>
    <w:rsid w:val="00123619"/>
    <w:rsid w:val="00123A5A"/>
    <w:rsid w:val="00124F2F"/>
    <w:rsid w:val="00130C85"/>
    <w:rsid w:val="0013217D"/>
    <w:rsid w:val="00132D61"/>
    <w:rsid w:val="00134352"/>
    <w:rsid w:val="00137386"/>
    <w:rsid w:val="00141378"/>
    <w:rsid w:val="001417A4"/>
    <w:rsid w:val="00142418"/>
    <w:rsid w:val="0014437D"/>
    <w:rsid w:val="001468EF"/>
    <w:rsid w:val="00152500"/>
    <w:rsid w:val="0015436A"/>
    <w:rsid w:val="0015572C"/>
    <w:rsid w:val="00156386"/>
    <w:rsid w:val="0015778B"/>
    <w:rsid w:val="00162F99"/>
    <w:rsid w:val="00164C74"/>
    <w:rsid w:val="00166133"/>
    <w:rsid w:val="00172593"/>
    <w:rsid w:val="001729A7"/>
    <w:rsid w:val="00175AC7"/>
    <w:rsid w:val="001760F2"/>
    <w:rsid w:val="001762A7"/>
    <w:rsid w:val="00191876"/>
    <w:rsid w:val="00191DDF"/>
    <w:rsid w:val="001957E1"/>
    <w:rsid w:val="00195AE0"/>
    <w:rsid w:val="001A0A58"/>
    <w:rsid w:val="001B129E"/>
    <w:rsid w:val="001B7716"/>
    <w:rsid w:val="001C1276"/>
    <w:rsid w:val="001C49B5"/>
    <w:rsid w:val="001D2753"/>
    <w:rsid w:val="001D3797"/>
    <w:rsid w:val="001D52B5"/>
    <w:rsid w:val="001D7975"/>
    <w:rsid w:val="001E1219"/>
    <w:rsid w:val="001E3FC0"/>
    <w:rsid w:val="001E670A"/>
    <w:rsid w:val="001E6D30"/>
    <w:rsid w:val="001E7DFC"/>
    <w:rsid w:val="001F33D2"/>
    <w:rsid w:val="001F7C84"/>
    <w:rsid w:val="00206046"/>
    <w:rsid w:val="0021376B"/>
    <w:rsid w:val="00217A78"/>
    <w:rsid w:val="00220C09"/>
    <w:rsid w:val="00221931"/>
    <w:rsid w:val="00226A54"/>
    <w:rsid w:val="00227060"/>
    <w:rsid w:val="00227085"/>
    <w:rsid w:val="002301E7"/>
    <w:rsid w:val="00231198"/>
    <w:rsid w:val="00231AE0"/>
    <w:rsid w:val="002321AC"/>
    <w:rsid w:val="00234551"/>
    <w:rsid w:val="00234575"/>
    <w:rsid w:val="00235D94"/>
    <w:rsid w:val="0023732A"/>
    <w:rsid w:val="00237B64"/>
    <w:rsid w:val="002414F9"/>
    <w:rsid w:val="00241C03"/>
    <w:rsid w:val="00241C3E"/>
    <w:rsid w:val="00241C4F"/>
    <w:rsid w:val="0024478C"/>
    <w:rsid w:val="00244EA6"/>
    <w:rsid w:val="00245A1C"/>
    <w:rsid w:val="00245A94"/>
    <w:rsid w:val="0025004E"/>
    <w:rsid w:val="002505F5"/>
    <w:rsid w:val="00256571"/>
    <w:rsid w:val="002660C3"/>
    <w:rsid w:val="00272CFB"/>
    <w:rsid w:val="00276CC4"/>
    <w:rsid w:val="002839FA"/>
    <w:rsid w:val="0028651A"/>
    <w:rsid w:val="00286FCE"/>
    <w:rsid w:val="00290857"/>
    <w:rsid w:val="00292CA8"/>
    <w:rsid w:val="002932B6"/>
    <w:rsid w:val="0029389B"/>
    <w:rsid w:val="00294E3F"/>
    <w:rsid w:val="00295484"/>
    <w:rsid w:val="00296075"/>
    <w:rsid w:val="002A02BF"/>
    <w:rsid w:val="002A418A"/>
    <w:rsid w:val="002A5049"/>
    <w:rsid w:val="002A575C"/>
    <w:rsid w:val="002A75E2"/>
    <w:rsid w:val="002B0229"/>
    <w:rsid w:val="002B4F38"/>
    <w:rsid w:val="002B5E22"/>
    <w:rsid w:val="002C2A6F"/>
    <w:rsid w:val="002C760A"/>
    <w:rsid w:val="002C7F97"/>
    <w:rsid w:val="002D0E72"/>
    <w:rsid w:val="002D1223"/>
    <w:rsid w:val="002D2FE2"/>
    <w:rsid w:val="002D4938"/>
    <w:rsid w:val="002D5C21"/>
    <w:rsid w:val="002D6963"/>
    <w:rsid w:val="002D773A"/>
    <w:rsid w:val="002E2512"/>
    <w:rsid w:val="002E42F6"/>
    <w:rsid w:val="002E4AC0"/>
    <w:rsid w:val="002E51D6"/>
    <w:rsid w:val="002E5862"/>
    <w:rsid w:val="002E6C04"/>
    <w:rsid w:val="002F0C08"/>
    <w:rsid w:val="002F2DAB"/>
    <w:rsid w:val="002F31E9"/>
    <w:rsid w:val="002F3B21"/>
    <w:rsid w:val="002F3B9E"/>
    <w:rsid w:val="002F7A4D"/>
    <w:rsid w:val="002F7A5E"/>
    <w:rsid w:val="0030149D"/>
    <w:rsid w:val="00302709"/>
    <w:rsid w:val="0030517B"/>
    <w:rsid w:val="00306782"/>
    <w:rsid w:val="0030778C"/>
    <w:rsid w:val="00311267"/>
    <w:rsid w:val="003170EB"/>
    <w:rsid w:val="003215FB"/>
    <w:rsid w:val="00322F87"/>
    <w:rsid w:val="00325E06"/>
    <w:rsid w:val="0033204D"/>
    <w:rsid w:val="00335881"/>
    <w:rsid w:val="00336F27"/>
    <w:rsid w:val="00337C32"/>
    <w:rsid w:val="00340A3E"/>
    <w:rsid w:val="003438CE"/>
    <w:rsid w:val="003439E7"/>
    <w:rsid w:val="0034429F"/>
    <w:rsid w:val="00346F6A"/>
    <w:rsid w:val="00347F60"/>
    <w:rsid w:val="0035049B"/>
    <w:rsid w:val="00352312"/>
    <w:rsid w:val="00353919"/>
    <w:rsid w:val="003627E3"/>
    <w:rsid w:val="00362971"/>
    <w:rsid w:val="0036306B"/>
    <w:rsid w:val="0036404C"/>
    <w:rsid w:val="0036426F"/>
    <w:rsid w:val="0036428B"/>
    <w:rsid w:val="0036535A"/>
    <w:rsid w:val="003655E0"/>
    <w:rsid w:val="00367386"/>
    <w:rsid w:val="00370B89"/>
    <w:rsid w:val="00371A68"/>
    <w:rsid w:val="00376879"/>
    <w:rsid w:val="00377975"/>
    <w:rsid w:val="00377B00"/>
    <w:rsid w:val="0038000B"/>
    <w:rsid w:val="00383B12"/>
    <w:rsid w:val="00383B44"/>
    <w:rsid w:val="00385BE3"/>
    <w:rsid w:val="0038639A"/>
    <w:rsid w:val="00386AC4"/>
    <w:rsid w:val="0038710D"/>
    <w:rsid w:val="00387727"/>
    <w:rsid w:val="00390F6B"/>
    <w:rsid w:val="0039314C"/>
    <w:rsid w:val="0039317F"/>
    <w:rsid w:val="0039421B"/>
    <w:rsid w:val="00395C62"/>
    <w:rsid w:val="0039629C"/>
    <w:rsid w:val="00396A87"/>
    <w:rsid w:val="003A5C88"/>
    <w:rsid w:val="003B53EB"/>
    <w:rsid w:val="003B625F"/>
    <w:rsid w:val="003B62D4"/>
    <w:rsid w:val="003B662B"/>
    <w:rsid w:val="003B6ECC"/>
    <w:rsid w:val="003C44C0"/>
    <w:rsid w:val="003D0ADC"/>
    <w:rsid w:val="003D3EF6"/>
    <w:rsid w:val="003D57A5"/>
    <w:rsid w:val="003D5AFA"/>
    <w:rsid w:val="003E04AD"/>
    <w:rsid w:val="003E0F7E"/>
    <w:rsid w:val="003E226B"/>
    <w:rsid w:val="003E3A84"/>
    <w:rsid w:val="003E3B0E"/>
    <w:rsid w:val="003E5ACC"/>
    <w:rsid w:val="003E6947"/>
    <w:rsid w:val="003E7EED"/>
    <w:rsid w:val="003F1372"/>
    <w:rsid w:val="003F251F"/>
    <w:rsid w:val="003F3CFF"/>
    <w:rsid w:val="003F701A"/>
    <w:rsid w:val="00401A51"/>
    <w:rsid w:val="0040460B"/>
    <w:rsid w:val="004102F8"/>
    <w:rsid w:val="00410F25"/>
    <w:rsid w:val="00425944"/>
    <w:rsid w:val="00431DFB"/>
    <w:rsid w:val="00432F65"/>
    <w:rsid w:val="004337D2"/>
    <w:rsid w:val="00434E37"/>
    <w:rsid w:val="00435B14"/>
    <w:rsid w:val="00440408"/>
    <w:rsid w:val="004429E0"/>
    <w:rsid w:val="00444716"/>
    <w:rsid w:val="00451509"/>
    <w:rsid w:val="00452E17"/>
    <w:rsid w:val="00452E4D"/>
    <w:rsid w:val="00452E7A"/>
    <w:rsid w:val="004535BD"/>
    <w:rsid w:val="00453DC2"/>
    <w:rsid w:val="00455D6D"/>
    <w:rsid w:val="00460E8A"/>
    <w:rsid w:val="0046410F"/>
    <w:rsid w:val="00466E46"/>
    <w:rsid w:val="00470E08"/>
    <w:rsid w:val="004727FB"/>
    <w:rsid w:val="0047314E"/>
    <w:rsid w:val="004733D3"/>
    <w:rsid w:val="00474946"/>
    <w:rsid w:val="004758C6"/>
    <w:rsid w:val="00482B16"/>
    <w:rsid w:val="0048533F"/>
    <w:rsid w:val="00487B98"/>
    <w:rsid w:val="00490323"/>
    <w:rsid w:val="00490BA4"/>
    <w:rsid w:val="00490F9C"/>
    <w:rsid w:val="004929BF"/>
    <w:rsid w:val="00492C16"/>
    <w:rsid w:val="00492E3D"/>
    <w:rsid w:val="00493794"/>
    <w:rsid w:val="004A09A2"/>
    <w:rsid w:val="004A2754"/>
    <w:rsid w:val="004A446F"/>
    <w:rsid w:val="004A46EC"/>
    <w:rsid w:val="004B0BF4"/>
    <w:rsid w:val="004B1C58"/>
    <w:rsid w:val="004B69A9"/>
    <w:rsid w:val="004C2549"/>
    <w:rsid w:val="004C4F41"/>
    <w:rsid w:val="004C54DA"/>
    <w:rsid w:val="004C6A3E"/>
    <w:rsid w:val="004D2630"/>
    <w:rsid w:val="004D2680"/>
    <w:rsid w:val="004D37DD"/>
    <w:rsid w:val="004D38F3"/>
    <w:rsid w:val="004E6C90"/>
    <w:rsid w:val="004E7365"/>
    <w:rsid w:val="004F1D0B"/>
    <w:rsid w:val="004F3E6A"/>
    <w:rsid w:val="004F6EB3"/>
    <w:rsid w:val="004F75C4"/>
    <w:rsid w:val="004F7B2C"/>
    <w:rsid w:val="00500EA2"/>
    <w:rsid w:val="00510D94"/>
    <w:rsid w:val="00512F7A"/>
    <w:rsid w:val="00513A8A"/>
    <w:rsid w:val="00516BE8"/>
    <w:rsid w:val="0051733B"/>
    <w:rsid w:val="005327C3"/>
    <w:rsid w:val="0053559B"/>
    <w:rsid w:val="00535EAA"/>
    <w:rsid w:val="00536262"/>
    <w:rsid w:val="005370EE"/>
    <w:rsid w:val="0054375D"/>
    <w:rsid w:val="00545731"/>
    <w:rsid w:val="00545BA4"/>
    <w:rsid w:val="005462D9"/>
    <w:rsid w:val="005465F7"/>
    <w:rsid w:val="00546678"/>
    <w:rsid w:val="005477A2"/>
    <w:rsid w:val="0054791C"/>
    <w:rsid w:val="00551D2F"/>
    <w:rsid w:val="005523A7"/>
    <w:rsid w:val="005571BA"/>
    <w:rsid w:val="0056072D"/>
    <w:rsid w:val="00564E29"/>
    <w:rsid w:val="0057222B"/>
    <w:rsid w:val="0057245F"/>
    <w:rsid w:val="00572F66"/>
    <w:rsid w:val="00573770"/>
    <w:rsid w:val="00573E3F"/>
    <w:rsid w:val="00580AB3"/>
    <w:rsid w:val="00580D1B"/>
    <w:rsid w:val="00582FD9"/>
    <w:rsid w:val="00585A00"/>
    <w:rsid w:val="0058634C"/>
    <w:rsid w:val="005876D9"/>
    <w:rsid w:val="00590B00"/>
    <w:rsid w:val="00595E61"/>
    <w:rsid w:val="005A1A66"/>
    <w:rsid w:val="005A2F1D"/>
    <w:rsid w:val="005A3AFC"/>
    <w:rsid w:val="005A4FD7"/>
    <w:rsid w:val="005B08E6"/>
    <w:rsid w:val="005B11BC"/>
    <w:rsid w:val="005B48B7"/>
    <w:rsid w:val="005B6E09"/>
    <w:rsid w:val="005C2F32"/>
    <w:rsid w:val="005C3BD3"/>
    <w:rsid w:val="005C4349"/>
    <w:rsid w:val="005C670A"/>
    <w:rsid w:val="005D2E97"/>
    <w:rsid w:val="005D319D"/>
    <w:rsid w:val="005D5A5F"/>
    <w:rsid w:val="005E260C"/>
    <w:rsid w:val="005E3694"/>
    <w:rsid w:val="005E6647"/>
    <w:rsid w:val="005E7237"/>
    <w:rsid w:val="005E74AD"/>
    <w:rsid w:val="005F0B3B"/>
    <w:rsid w:val="005F0D60"/>
    <w:rsid w:val="005F341C"/>
    <w:rsid w:val="005F41B9"/>
    <w:rsid w:val="005F6989"/>
    <w:rsid w:val="00601D08"/>
    <w:rsid w:val="0061454C"/>
    <w:rsid w:val="00617431"/>
    <w:rsid w:val="00621095"/>
    <w:rsid w:val="006211D5"/>
    <w:rsid w:val="006234F0"/>
    <w:rsid w:val="00627352"/>
    <w:rsid w:val="00632F7D"/>
    <w:rsid w:val="006353DD"/>
    <w:rsid w:val="00635BC5"/>
    <w:rsid w:val="0063648E"/>
    <w:rsid w:val="006426F1"/>
    <w:rsid w:val="00643FBC"/>
    <w:rsid w:val="00643FCE"/>
    <w:rsid w:val="00645EBD"/>
    <w:rsid w:val="00651B4B"/>
    <w:rsid w:val="006520F8"/>
    <w:rsid w:val="00652714"/>
    <w:rsid w:val="00655768"/>
    <w:rsid w:val="00656B7A"/>
    <w:rsid w:val="006600D0"/>
    <w:rsid w:val="006605A2"/>
    <w:rsid w:val="006610DC"/>
    <w:rsid w:val="006669FF"/>
    <w:rsid w:val="00674AEC"/>
    <w:rsid w:val="0067753C"/>
    <w:rsid w:val="00680891"/>
    <w:rsid w:val="00680912"/>
    <w:rsid w:val="00685DAB"/>
    <w:rsid w:val="006867FA"/>
    <w:rsid w:val="00687AC1"/>
    <w:rsid w:val="00691CB3"/>
    <w:rsid w:val="0069222D"/>
    <w:rsid w:val="00693209"/>
    <w:rsid w:val="006944C8"/>
    <w:rsid w:val="00694D5D"/>
    <w:rsid w:val="006954FE"/>
    <w:rsid w:val="006965BC"/>
    <w:rsid w:val="006A1540"/>
    <w:rsid w:val="006A2560"/>
    <w:rsid w:val="006A5018"/>
    <w:rsid w:val="006A5620"/>
    <w:rsid w:val="006B0844"/>
    <w:rsid w:val="006B1AD6"/>
    <w:rsid w:val="006B540E"/>
    <w:rsid w:val="006B59A7"/>
    <w:rsid w:val="006B5F3D"/>
    <w:rsid w:val="006B675E"/>
    <w:rsid w:val="006B6C64"/>
    <w:rsid w:val="006B7CD2"/>
    <w:rsid w:val="006C0823"/>
    <w:rsid w:val="006C2A80"/>
    <w:rsid w:val="006C2DA4"/>
    <w:rsid w:val="006C2F15"/>
    <w:rsid w:val="006C3890"/>
    <w:rsid w:val="006C3CD1"/>
    <w:rsid w:val="006C468C"/>
    <w:rsid w:val="006C4C3F"/>
    <w:rsid w:val="006C5516"/>
    <w:rsid w:val="006C5B3B"/>
    <w:rsid w:val="006C5BE9"/>
    <w:rsid w:val="006D0AAB"/>
    <w:rsid w:val="006D21B3"/>
    <w:rsid w:val="006D540F"/>
    <w:rsid w:val="006D6B0D"/>
    <w:rsid w:val="006D7FE8"/>
    <w:rsid w:val="006E13D0"/>
    <w:rsid w:val="006E1CCA"/>
    <w:rsid w:val="006E5B3D"/>
    <w:rsid w:val="006E5BDE"/>
    <w:rsid w:val="006F03A6"/>
    <w:rsid w:val="006F3C28"/>
    <w:rsid w:val="006F4F37"/>
    <w:rsid w:val="006F50EA"/>
    <w:rsid w:val="006F609C"/>
    <w:rsid w:val="006F7CC1"/>
    <w:rsid w:val="006F7EBC"/>
    <w:rsid w:val="0070174B"/>
    <w:rsid w:val="007034B2"/>
    <w:rsid w:val="00703F91"/>
    <w:rsid w:val="00704AD0"/>
    <w:rsid w:val="00704B2F"/>
    <w:rsid w:val="0070534D"/>
    <w:rsid w:val="00706ECE"/>
    <w:rsid w:val="00706EE3"/>
    <w:rsid w:val="00715697"/>
    <w:rsid w:val="00720CBF"/>
    <w:rsid w:val="00720F49"/>
    <w:rsid w:val="00722B6E"/>
    <w:rsid w:val="00724490"/>
    <w:rsid w:val="0072456D"/>
    <w:rsid w:val="00725083"/>
    <w:rsid w:val="00731A35"/>
    <w:rsid w:val="00736594"/>
    <w:rsid w:val="00736CB9"/>
    <w:rsid w:val="0073745A"/>
    <w:rsid w:val="00737689"/>
    <w:rsid w:val="00742B93"/>
    <w:rsid w:val="00743F2D"/>
    <w:rsid w:val="00746B44"/>
    <w:rsid w:val="00751A84"/>
    <w:rsid w:val="00753DC8"/>
    <w:rsid w:val="00757397"/>
    <w:rsid w:val="007576B0"/>
    <w:rsid w:val="00760453"/>
    <w:rsid w:val="007608F5"/>
    <w:rsid w:val="00761208"/>
    <w:rsid w:val="007620E6"/>
    <w:rsid w:val="00762A22"/>
    <w:rsid w:val="00765D33"/>
    <w:rsid w:val="0076708D"/>
    <w:rsid w:val="007675B1"/>
    <w:rsid w:val="007702B5"/>
    <w:rsid w:val="00772DD3"/>
    <w:rsid w:val="007734CB"/>
    <w:rsid w:val="007740BB"/>
    <w:rsid w:val="0077554E"/>
    <w:rsid w:val="007765D9"/>
    <w:rsid w:val="007816DE"/>
    <w:rsid w:val="00782AD6"/>
    <w:rsid w:val="00786DAD"/>
    <w:rsid w:val="0078707B"/>
    <w:rsid w:val="00793F09"/>
    <w:rsid w:val="007944FA"/>
    <w:rsid w:val="007A08C9"/>
    <w:rsid w:val="007A15FC"/>
    <w:rsid w:val="007A5E97"/>
    <w:rsid w:val="007B321B"/>
    <w:rsid w:val="007B3371"/>
    <w:rsid w:val="007B6673"/>
    <w:rsid w:val="007B76FA"/>
    <w:rsid w:val="007B7D8B"/>
    <w:rsid w:val="007C01BB"/>
    <w:rsid w:val="007C16FE"/>
    <w:rsid w:val="007C1C39"/>
    <w:rsid w:val="007C27A9"/>
    <w:rsid w:val="007C6827"/>
    <w:rsid w:val="007C742C"/>
    <w:rsid w:val="007C7BD7"/>
    <w:rsid w:val="007D0E66"/>
    <w:rsid w:val="007D21CB"/>
    <w:rsid w:val="007D2A46"/>
    <w:rsid w:val="007D4E3C"/>
    <w:rsid w:val="007D5006"/>
    <w:rsid w:val="007D688C"/>
    <w:rsid w:val="007D7973"/>
    <w:rsid w:val="007E5F3E"/>
    <w:rsid w:val="007F0FA8"/>
    <w:rsid w:val="007F2D8B"/>
    <w:rsid w:val="007F38E2"/>
    <w:rsid w:val="007F6F19"/>
    <w:rsid w:val="007F787B"/>
    <w:rsid w:val="00801B2F"/>
    <w:rsid w:val="00801D5B"/>
    <w:rsid w:val="0080201D"/>
    <w:rsid w:val="008033E0"/>
    <w:rsid w:val="00803415"/>
    <w:rsid w:val="008063EA"/>
    <w:rsid w:val="0080648C"/>
    <w:rsid w:val="008068CC"/>
    <w:rsid w:val="00811ABD"/>
    <w:rsid w:val="00812158"/>
    <w:rsid w:val="008133DC"/>
    <w:rsid w:val="0081377C"/>
    <w:rsid w:val="00814B3F"/>
    <w:rsid w:val="0081508C"/>
    <w:rsid w:val="008161D0"/>
    <w:rsid w:val="00816DCE"/>
    <w:rsid w:val="00817E09"/>
    <w:rsid w:val="0082111F"/>
    <w:rsid w:val="00821BAD"/>
    <w:rsid w:val="00822F0A"/>
    <w:rsid w:val="008264AC"/>
    <w:rsid w:val="008340B3"/>
    <w:rsid w:val="008342D2"/>
    <w:rsid w:val="00836E23"/>
    <w:rsid w:val="00837618"/>
    <w:rsid w:val="008414EA"/>
    <w:rsid w:val="008448A0"/>
    <w:rsid w:val="008526B4"/>
    <w:rsid w:val="00855105"/>
    <w:rsid w:val="0085541B"/>
    <w:rsid w:val="00856021"/>
    <w:rsid w:val="00856A41"/>
    <w:rsid w:val="008638EA"/>
    <w:rsid w:val="00870CA9"/>
    <w:rsid w:val="008715D5"/>
    <w:rsid w:val="00874035"/>
    <w:rsid w:val="00874C05"/>
    <w:rsid w:val="00882C77"/>
    <w:rsid w:val="0088419C"/>
    <w:rsid w:val="00885635"/>
    <w:rsid w:val="00886370"/>
    <w:rsid w:val="0088676E"/>
    <w:rsid w:val="00886D00"/>
    <w:rsid w:val="00892D38"/>
    <w:rsid w:val="00893766"/>
    <w:rsid w:val="00895877"/>
    <w:rsid w:val="00897C07"/>
    <w:rsid w:val="008A181D"/>
    <w:rsid w:val="008A1D39"/>
    <w:rsid w:val="008A2A68"/>
    <w:rsid w:val="008A5515"/>
    <w:rsid w:val="008A5851"/>
    <w:rsid w:val="008A726E"/>
    <w:rsid w:val="008B0D08"/>
    <w:rsid w:val="008B21F7"/>
    <w:rsid w:val="008B2A0E"/>
    <w:rsid w:val="008B3553"/>
    <w:rsid w:val="008B7009"/>
    <w:rsid w:val="008C0539"/>
    <w:rsid w:val="008C0BAB"/>
    <w:rsid w:val="008C142A"/>
    <w:rsid w:val="008C2E77"/>
    <w:rsid w:val="008C31B1"/>
    <w:rsid w:val="008C7065"/>
    <w:rsid w:val="008D08A0"/>
    <w:rsid w:val="008D2F90"/>
    <w:rsid w:val="008D3158"/>
    <w:rsid w:val="008D3899"/>
    <w:rsid w:val="008D54DE"/>
    <w:rsid w:val="008D5F1D"/>
    <w:rsid w:val="008E0347"/>
    <w:rsid w:val="008E115D"/>
    <w:rsid w:val="008E3E74"/>
    <w:rsid w:val="008E47EC"/>
    <w:rsid w:val="008E4AFA"/>
    <w:rsid w:val="008E4DE0"/>
    <w:rsid w:val="008E52E2"/>
    <w:rsid w:val="008E560B"/>
    <w:rsid w:val="008E7289"/>
    <w:rsid w:val="008F152D"/>
    <w:rsid w:val="008F3B02"/>
    <w:rsid w:val="008F4386"/>
    <w:rsid w:val="008F45F6"/>
    <w:rsid w:val="008F4C83"/>
    <w:rsid w:val="008F6E04"/>
    <w:rsid w:val="00902AE7"/>
    <w:rsid w:val="00904E2E"/>
    <w:rsid w:val="009057C3"/>
    <w:rsid w:val="009060D7"/>
    <w:rsid w:val="009066AE"/>
    <w:rsid w:val="00907C17"/>
    <w:rsid w:val="00911CD6"/>
    <w:rsid w:val="00913B6A"/>
    <w:rsid w:val="00914741"/>
    <w:rsid w:val="00915C71"/>
    <w:rsid w:val="0091759A"/>
    <w:rsid w:val="0092505F"/>
    <w:rsid w:val="00925D09"/>
    <w:rsid w:val="00927122"/>
    <w:rsid w:val="009321E1"/>
    <w:rsid w:val="009367F6"/>
    <w:rsid w:val="00940339"/>
    <w:rsid w:val="00941C64"/>
    <w:rsid w:val="00942C15"/>
    <w:rsid w:val="00943FFD"/>
    <w:rsid w:val="00946464"/>
    <w:rsid w:val="00950BDE"/>
    <w:rsid w:val="009524E9"/>
    <w:rsid w:val="009616AF"/>
    <w:rsid w:val="00962C4D"/>
    <w:rsid w:val="00963945"/>
    <w:rsid w:val="00964179"/>
    <w:rsid w:val="00965C00"/>
    <w:rsid w:val="00966C0E"/>
    <w:rsid w:val="00967DBB"/>
    <w:rsid w:val="0097193F"/>
    <w:rsid w:val="00971A54"/>
    <w:rsid w:val="009727DE"/>
    <w:rsid w:val="00974A46"/>
    <w:rsid w:val="00977A6B"/>
    <w:rsid w:val="009805AB"/>
    <w:rsid w:val="00980D44"/>
    <w:rsid w:val="00981940"/>
    <w:rsid w:val="00987786"/>
    <w:rsid w:val="0099099A"/>
    <w:rsid w:val="00992390"/>
    <w:rsid w:val="009A098D"/>
    <w:rsid w:val="009A1BCE"/>
    <w:rsid w:val="009A238A"/>
    <w:rsid w:val="009A49D3"/>
    <w:rsid w:val="009A68A5"/>
    <w:rsid w:val="009B07C5"/>
    <w:rsid w:val="009B3332"/>
    <w:rsid w:val="009B34C0"/>
    <w:rsid w:val="009B350A"/>
    <w:rsid w:val="009B7392"/>
    <w:rsid w:val="009B74F5"/>
    <w:rsid w:val="009B7998"/>
    <w:rsid w:val="009C3A8F"/>
    <w:rsid w:val="009C3D59"/>
    <w:rsid w:val="009D333F"/>
    <w:rsid w:val="009D48B4"/>
    <w:rsid w:val="009D53E1"/>
    <w:rsid w:val="009D6D6F"/>
    <w:rsid w:val="009D72BF"/>
    <w:rsid w:val="009D7A4C"/>
    <w:rsid w:val="009E325D"/>
    <w:rsid w:val="009F1147"/>
    <w:rsid w:val="009F25BF"/>
    <w:rsid w:val="009F334D"/>
    <w:rsid w:val="009F667E"/>
    <w:rsid w:val="00A0097A"/>
    <w:rsid w:val="00A06A1D"/>
    <w:rsid w:val="00A105DE"/>
    <w:rsid w:val="00A113A5"/>
    <w:rsid w:val="00A12D40"/>
    <w:rsid w:val="00A20ED4"/>
    <w:rsid w:val="00A22B8B"/>
    <w:rsid w:val="00A232A1"/>
    <w:rsid w:val="00A23503"/>
    <w:rsid w:val="00A26824"/>
    <w:rsid w:val="00A27013"/>
    <w:rsid w:val="00A328A1"/>
    <w:rsid w:val="00A33152"/>
    <w:rsid w:val="00A3384A"/>
    <w:rsid w:val="00A36514"/>
    <w:rsid w:val="00A37F9F"/>
    <w:rsid w:val="00A4182D"/>
    <w:rsid w:val="00A426CB"/>
    <w:rsid w:val="00A442D4"/>
    <w:rsid w:val="00A453A4"/>
    <w:rsid w:val="00A45559"/>
    <w:rsid w:val="00A45DE1"/>
    <w:rsid w:val="00A45E25"/>
    <w:rsid w:val="00A466AD"/>
    <w:rsid w:val="00A47723"/>
    <w:rsid w:val="00A508C8"/>
    <w:rsid w:val="00A52859"/>
    <w:rsid w:val="00A52907"/>
    <w:rsid w:val="00A539B8"/>
    <w:rsid w:val="00A540A4"/>
    <w:rsid w:val="00A5636A"/>
    <w:rsid w:val="00A61461"/>
    <w:rsid w:val="00A625EA"/>
    <w:rsid w:val="00A65A13"/>
    <w:rsid w:val="00A6617A"/>
    <w:rsid w:val="00A706D8"/>
    <w:rsid w:val="00A72057"/>
    <w:rsid w:val="00A7597F"/>
    <w:rsid w:val="00A75B24"/>
    <w:rsid w:val="00A77CEC"/>
    <w:rsid w:val="00A80B4D"/>
    <w:rsid w:val="00A80E7A"/>
    <w:rsid w:val="00A84634"/>
    <w:rsid w:val="00A867CA"/>
    <w:rsid w:val="00A9087B"/>
    <w:rsid w:val="00A92708"/>
    <w:rsid w:val="00A92924"/>
    <w:rsid w:val="00A937BE"/>
    <w:rsid w:val="00A93F04"/>
    <w:rsid w:val="00A95C88"/>
    <w:rsid w:val="00A96D8E"/>
    <w:rsid w:val="00A97B70"/>
    <w:rsid w:val="00AA0A16"/>
    <w:rsid w:val="00AA46D5"/>
    <w:rsid w:val="00AA4A21"/>
    <w:rsid w:val="00AA6049"/>
    <w:rsid w:val="00AB0F9B"/>
    <w:rsid w:val="00AB119F"/>
    <w:rsid w:val="00AB1CA9"/>
    <w:rsid w:val="00AC0293"/>
    <w:rsid w:val="00AC30CA"/>
    <w:rsid w:val="00AC30F8"/>
    <w:rsid w:val="00AC3721"/>
    <w:rsid w:val="00AC3800"/>
    <w:rsid w:val="00AC4D10"/>
    <w:rsid w:val="00AD11F3"/>
    <w:rsid w:val="00AD1D37"/>
    <w:rsid w:val="00AD2094"/>
    <w:rsid w:val="00AE0D90"/>
    <w:rsid w:val="00AE1A6D"/>
    <w:rsid w:val="00AE6564"/>
    <w:rsid w:val="00AF317A"/>
    <w:rsid w:val="00AF4EDE"/>
    <w:rsid w:val="00AF61EC"/>
    <w:rsid w:val="00AF6498"/>
    <w:rsid w:val="00AF7CC9"/>
    <w:rsid w:val="00B00E01"/>
    <w:rsid w:val="00B03AD8"/>
    <w:rsid w:val="00B111B7"/>
    <w:rsid w:val="00B11E58"/>
    <w:rsid w:val="00B12507"/>
    <w:rsid w:val="00B12EE1"/>
    <w:rsid w:val="00B13C4F"/>
    <w:rsid w:val="00B15D06"/>
    <w:rsid w:val="00B1684F"/>
    <w:rsid w:val="00B217A6"/>
    <w:rsid w:val="00B21CD4"/>
    <w:rsid w:val="00B24FFF"/>
    <w:rsid w:val="00B318E2"/>
    <w:rsid w:val="00B31E29"/>
    <w:rsid w:val="00B365E7"/>
    <w:rsid w:val="00B37C70"/>
    <w:rsid w:val="00B42D06"/>
    <w:rsid w:val="00B44B05"/>
    <w:rsid w:val="00B46BAE"/>
    <w:rsid w:val="00B47542"/>
    <w:rsid w:val="00B50E0C"/>
    <w:rsid w:val="00B529CA"/>
    <w:rsid w:val="00B54D46"/>
    <w:rsid w:val="00B57E43"/>
    <w:rsid w:val="00B608CF"/>
    <w:rsid w:val="00B61C49"/>
    <w:rsid w:val="00B620BC"/>
    <w:rsid w:val="00B62440"/>
    <w:rsid w:val="00B62C29"/>
    <w:rsid w:val="00B63A39"/>
    <w:rsid w:val="00B655D0"/>
    <w:rsid w:val="00B664ED"/>
    <w:rsid w:val="00B707D0"/>
    <w:rsid w:val="00B72980"/>
    <w:rsid w:val="00B761AB"/>
    <w:rsid w:val="00B76466"/>
    <w:rsid w:val="00B77802"/>
    <w:rsid w:val="00B77C5D"/>
    <w:rsid w:val="00B83D7D"/>
    <w:rsid w:val="00B84448"/>
    <w:rsid w:val="00B8790A"/>
    <w:rsid w:val="00B90AA4"/>
    <w:rsid w:val="00B910A5"/>
    <w:rsid w:val="00B922EC"/>
    <w:rsid w:val="00B92850"/>
    <w:rsid w:val="00B92C00"/>
    <w:rsid w:val="00B932DF"/>
    <w:rsid w:val="00B937C8"/>
    <w:rsid w:val="00B95AB2"/>
    <w:rsid w:val="00BA0129"/>
    <w:rsid w:val="00BA3951"/>
    <w:rsid w:val="00BA4A5C"/>
    <w:rsid w:val="00BA7B3E"/>
    <w:rsid w:val="00BB171D"/>
    <w:rsid w:val="00BB1D6A"/>
    <w:rsid w:val="00BB552B"/>
    <w:rsid w:val="00BB677E"/>
    <w:rsid w:val="00BB779B"/>
    <w:rsid w:val="00BC4E06"/>
    <w:rsid w:val="00BC5853"/>
    <w:rsid w:val="00BD2A3F"/>
    <w:rsid w:val="00BD3468"/>
    <w:rsid w:val="00BE133F"/>
    <w:rsid w:val="00BE3D94"/>
    <w:rsid w:val="00BE7BAF"/>
    <w:rsid w:val="00BE7DD4"/>
    <w:rsid w:val="00BE7E5C"/>
    <w:rsid w:val="00BF0278"/>
    <w:rsid w:val="00BF174A"/>
    <w:rsid w:val="00BF1CC5"/>
    <w:rsid w:val="00BF45DA"/>
    <w:rsid w:val="00BF739E"/>
    <w:rsid w:val="00C00C02"/>
    <w:rsid w:val="00C0127E"/>
    <w:rsid w:val="00C014E3"/>
    <w:rsid w:val="00C0203F"/>
    <w:rsid w:val="00C031BD"/>
    <w:rsid w:val="00C112AC"/>
    <w:rsid w:val="00C13A7E"/>
    <w:rsid w:val="00C247E0"/>
    <w:rsid w:val="00C26F8F"/>
    <w:rsid w:val="00C34097"/>
    <w:rsid w:val="00C36294"/>
    <w:rsid w:val="00C40857"/>
    <w:rsid w:val="00C4394A"/>
    <w:rsid w:val="00C532E5"/>
    <w:rsid w:val="00C53C53"/>
    <w:rsid w:val="00C577FC"/>
    <w:rsid w:val="00C60BB0"/>
    <w:rsid w:val="00C62275"/>
    <w:rsid w:val="00C634A2"/>
    <w:rsid w:val="00C6508B"/>
    <w:rsid w:val="00C672C4"/>
    <w:rsid w:val="00C7384A"/>
    <w:rsid w:val="00C8155C"/>
    <w:rsid w:val="00C8170B"/>
    <w:rsid w:val="00C82E52"/>
    <w:rsid w:val="00C82F2C"/>
    <w:rsid w:val="00C832CC"/>
    <w:rsid w:val="00C84149"/>
    <w:rsid w:val="00C863D5"/>
    <w:rsid w:val="00C92B21"/>
    <w:rsid w:val="00C935E2"/>
    <w:rsid w:val="00C95106"/>
    <w:rsid w:val="00CA18B6"/>
    <w:rsid w:val="00CA392D"/>
    <w:rsid w:val="00CA4744"/>
    <w:rsid w:val="00CA68D8"/>
    <w:rsid w:val="00CA6EF4"/>
    <w:rsid w:val="00CB047A"/>
    <w:rsid w:val="00CB08C7"/>
    <w:rsid w:val="00CB22B5"/>
    <w:rsid w:val="00CB28EA"/>
    <w:rsid w:val="00CB3BF6"/>
    <w:rsid w:val="00CC0BEC"/>
    <w:rsid w:val="00CC2115"/>
    <w:rsid w:val="00CC2188"/>
    <w:rsid w:val="00CC41BB"/>
    <w:rsid w:val="00CC449C"/>
    <w:rsid w:val="00CC4BD6"/>
    <w:rsid w:val="00CD4DB5"/>
    <w:rsid w:val="00CD6ABA"/>
    <w:rsid w:val="00CE1A67"/>
    <w:rsid w:val="00CE1AB7"/>
    <w:rsid w:val="00CE2D8D"/>
    <w:rsid w:val="00CE3713"/>
    <w:rsid w:val="00CE3E60"/>
    <w:rsid w:val="00CE5C21"/>
    <w:rsid w:val="00CE789E"/>
    <w:rsid w:val="00CF03F9"/>
    <w:rsid w:val="00CF3076"/>
    <w:rsid w:val="00CF5799"/>
    <w:rsid w:val="00CF5BC9"/>
    <w:rsid w:val="00CF6090"/>
    <w:rsid w:val="00CF7DB2"/>
    <w:rsid w:val="00D01031"/>
    <w:rsid w:val="00D02B43"/>
    <w:rsid w:val="00D04342"/>
    <w:rsid w:val="00D058F8"/>
    <w:rsid w:val="00D0691A"/>
    <w:rsid w:val="00D07D80"/>
    <w:rsid w:val="00D113B8"/>
    <w:rsid w:val="00D15690"/>
    <w:rsid w:val="00D15911"/>
    <w:rsid w:val="00D168C8"/>
    <w:rsid w:val="00D17E56"/>
    <w:rsid w:val="00D234B0"/>
    <w:rsid w:val="00D242EB"/>
    <w:rsid w:val="00D25493"/>
    <w:rsid w:val="00D3329C"/>
    <w:rsid w:val="00D3354C"/>
    <w:rsid w:val="00D338A4"/>
    <w:rsid w:val="00D34131"/>
    <w:rsid w:val="00D365DC"/>
    <w:rsid w:val="00D401BB"/>
    <w:rsid w:val="00D451F2"/>
    <w:rsid w:val="00D47A76"/>
    <w:rsid w:val="00D501F1"/>
    <w:rsid w:val="00D50E46"/>
    <w:rsid w:val="00D5171F"/>
    <w:rsid w:val="00D52947"/>
    <w:rsid w:val="00D5399A"/>
    <w:rsid w:val="00D54CF6"/>
    <w:rsid w:val="00D54F48"/>
    <w:rsid w:val="00D56C88"/>
    <w:rsid w:val="00D61297"/>
    <w:rsid w:val="00D63755"/>
    <w:rsid w:val="00D64EA6"/>
    <w:rsid w:val="00D70627"/>
    <w:rsid w:val="00D71F6E"/>
    <w:rsid w:val="00D74B90"/>
    <w:rsid w:val="00D75178"/>
    <w:rsid w:val="00D752B1"/>
    <w:rsid w:val="00D77A53"/>
    <w:rsid w:val="00D77EDA"/>
    <w:rsid w:val="00D80F7B"/>
    <w:rsid w:val="00D83AE9"/>
    <w:rsid w:val="00D8414F"/>
    <w:rsid w:val="00D870F6"/>
    <w:rsid w:val="00D87536"/>
    <w:rsid w:val="00D94D82"/>
    <w:rsid w:val="00D95AC4"/>
    <w:rsid w:val="00D96F4B"/>
    <w:rsid w:val="00D973DF"/>
    <w:rsid w:val="00D979C9"/>
    <w:rsid w:val="00DA2EF2"/>
    <w:rsid w:val="00DA4C7F"/>
    <w:rsid w:val="00DA5BB3"/>
    <w:rsid w:val="00DA5F0B"/>
    <w:rsid w:val="00DA6712"/>
    <w:rsid w:val="00DA6F76"/>
    <w:rsid w:val="00DB124C"/>
    <w:rsid w:val="00DB1F1C"/>
    <w:rsid w:val="00DB3599"/>
    <w:rsid w:val="00DB4116"/>
    <w:rsid w:val="00DB7888"/>
    <w:rsid w:val="00DC1CCB"/>
    <w:rsid w:val="00DC4B94"/>
    <w:rsid w:val="00DC581B"/>
    <w:rsid w:val="00DC5E43"/>
    <w:rsid w:val="00DC79C8"/>
    <w:rsid w:val="00DD3FB1"/>
    <w:rsid w:val="00DE561C"/>
    <w:rsid w:val="00DE7043"/>
    <w:rsid w:val="00DE781F"/>
    <w:rsid w:val="00DF00EC"/>
    <w:rsid w:val="00DF29E0"/>
    <w:rsid w:val="00DF2DA8"/>
    <w:rsid w:val="00DF7E8C"/>
    <w:rsid w:val="00E00698"/>
    <w:rsid w:val="00E04614"/>
    <w:rsid w:val="00E048A5"/>
    <w:rsid w:val="00E0560F"/>
    <w:rsid w:val="00E05615"/>
    <w:rsid w:val="00E10505"/>
    <w:rsid w:val="00E119CF"/>
    <w:rsid w:val="00E16127"/>
    <w:rsid w:val="00E20381"/>
    <w:rsid w:val="00E2074F"/>
    <w:rsid w:val="00E2183D"/>
    <w:rsid w:val="00E2237D"/>
    <w:rsid w:val="00E22ED3"/>
    <w:rsid w:val="00E23C96"/>
    <w:rsid w:val="00E2704C"/>
    <w:rsid w:val="00E30606"/>
    <w:rsid w:val="00E34779"/>
    <w:rsid w:val="00E412C6"/>
    <w:rsid w:val="00E435F5"/>
    <w:rsid w:val="00E43DA1"/>
    <w:rsid w:val="00E473B3"/>
    <w:rsid w:val="00E4E3AE"/>
    <w:rsid w:val="00E52294"/>
    <w:rsid w:val="00E53590"/>
    <w:rsid w:val="00E549A4"/>
    <w:rsid w:val="00E55541"/>
    <w:rsid w:val="00E627B0"/>
    <w:rsid w:val="00E676B5"/>
    <w:rsid w:val="00E730BE"/>
    <w:rsid w:val="00E7396F"/>
    <w:rsid w:val="00E74FDA"/>
    <w:rsid w:val="00E808CC"/>
    <w:rsid w:val="00E84D60"/>
    <w:rsid w:val="00E85ECE"/>
    <w:rsid w:val="00E86635"/>
    <w:rsid w:val="00E8799A"/>
    <w:rsid w:val="00E9046E"/>
    <w:rsid w:val="00E963FE"/>
    <w:rsid w:val="00E97864"/>
    <w:rsid w:val="00EA1DD1"/>
    <w:rsid w:val="00EA4354"/>
    <w:rsid w:val="00EA4FC8"/>
    <w:rsid w:val="00EA7C93"/>
    <w:rsid w:val="00EB2655"/>
    <w:rsid w:val="00EB519D"/>
    <w:rsid w:val="00EB6A5F"/>
    <w:rsid w:val="00EC3130"/>
    <w:rsid w:val="00EC3D3D"/>
    <w:rsid w:val="00EC5101"/>
    <w:rsid w:val="00EC6E08"/>
    <w:rsid w:val="00EC7EDA"/>
    <w:rsid w:val="00ED054C"/>
    <w:rsid w:val="00ED07F7"/>
    <w:rsid w:val="00ED12B8"/>
    <w:rsid w:val="00ED18B9"/>
    <w:rsid w:val="00ED1B70"/>
    <w:rsid w:val="00ED6CBE"/>
    <w:rsid w:val="00EE0DC3"/>
    <w:rsid w:val="00EE23DB"/>
    <w:rsid w:val="00EE4285"/>
    <w:rsid w:val="00EE62ED"/>
    <w:rsid w:val="00EE7DD0"/>
    <w:rsid w:val="00EF06C0"/>
    <w:rsid w:val="00EF31D0"/>
    <w:rsid w:val="00EF59F3"/>
    <w:rsid w:val="00F017E6"/>
    <w:rsid w:val="00F037CF"/>
    <w:rsid w:val="00F03B8D"/>
    <w:rsid w:val="00F03E4E"/>
    <w:rsid w:val="00F05EDC"/>
    <w:rsid w:val="00F07048"/>
    <w:rsid w:val="00F10497"/>
    <w:rsid w:val="00F13577"/>
    <w:rsid w:val="00F23F9A"/>
    <w:rsid w:val="00F24DC5"/>
    <w:rsid w:val="00F2577A"/>
    <w:rsid w:val="00F2799A"/>
    <w:rsid w:val="00F30028"/>
    <w:rsid w:val="00F40735"/>
    <w:rsid w:val="00F42E89"/>
    <w:rsid w:val="00F434C0"/>
    <w:rsid w:val="00F43EA0"/>
    <w:rsid w:val="00F445AE"/>
    <w:rsid w:val="00F45B66"/>
    <w:rsid w:val="00F45CAF"/>
    <w:rsid w:val="00F46A4B"/>
    <w:rsid w:val="00F47EED"/>
    <w:rsid w:val="00F50B14"/>
    <w:rsid w:val="00F53D0E"/>
    <w:rsid w:val="00F60278"/>
    <w:rsid w:val="00F60799"/>
    <w:rsid w:val="00F60EED"/>
    <w:rsid w:val="00F65B76"/>
    <w:rsid w:val="00F701E5"/>
    <w:rsid w:val="00F70816"/>
    <w:rsid w:val="00F71512"/>
    <w:rsid w:val="00F71977"/>
    <w:rsid w:val="00F71AD0"/>
    <w:rsid w:val="00F73998"/>
    <w:rsid w:val="00F73D19"/>
    <w:rsid w:val="00F74425"/>
    <w:rsid w:val="00F768E2"/>
    <w:rsid w:val="00F76C7D"/>
    <w:rsid w:val="00F770A2"/>
    <w:rsid w:val="00F81C45"/>
    <w:rsid w:val="00F92682"/>
    <w:rsid w:val="00F93016"/>
    <w:rsid w:val="00F93E13"/>
    <w:rsid w:val="00F94417"/>
    <w:rsid w:val="00F95A55"/>
    <w:rsid w:val="00F95C4C"/>
    <w:rsid w:val="00FA1E56"/>
    <w:rsid w:val="00FA2A81"/>
    <w:rsid w:val="00FA3EF5"/>
    <w:rsid w:val="00FA4E18"/>
    <w:rsid w:val="00FA6699"/>
    <w:rsid w:val="00FB1470"/>
    <w:rsid w:val="00FB3E11"/>
    <w:rsid w:val="00FB538C"/>
    <w:rsid w:val="00FB5A61"/>
    <w:rsid w:val="00FB5C83"/>
    <w:rsid w:val="00FB5DBE"/>
    <w:rsid w:val="00FB728B"/>
    <w:rsid w:val="00FB7C92"/>
    <w:rsid w:val="00FC186C"/>
    <w:rsid w:val="00FC4BE2"/>
    <w:rsid w:val="00FC5967"/>
    <w:rsid w:val="00FC7144"/>
    <w:rsid w:val="00FD00A6"/>
    <w:rsid w:val="00FD22D0"/>
    <w:rsid w:val="00FD3266"/>
    <w:rsid w:val="00FD3547"/>
    <w:rsid w:val="00FD7F56"/>
    <w:rsid w:val="00FE113B"/>
    <w:rsid w:val="00FE2D2E"/>
    <w:rsid w:val="00FE568B"/>
    <w:rsid w:val="00FE75ED"/>
    <w:rsid w:val="00FF1C71"/>
    <w:rsid w:val="00FF1DE4"/>
    <w:rsid w:val="00FF5745"/>
    <w:rsid w:val="023183E5"/>
    <w:rsid w:val="07BA2723"/>
    <w:rsid w:val="12B78BA4"/>
    <w:rsid w:val="1503CB1A"/>
    <w:rsid w:val="1622996B"/>
    <w:rsid w:val="1B64F6E6"/>
    <w:rsid w:val="24812CAD"/>
    <w:rsid w:val="25D9FA2C"/>
    <w:rsid w:val="318DC489"/>
    <w:rsid w:val="421FB60F"/>
    <w:rsid w:val="471BBB64"/>
    <w:rsid w:val="47F852B1"/>
    <w:rsid w:val="49C5D758"/>
    <w:rsid w:val="58EB519F"/>
    <w:rsid w:val="5D7A61DC"/>
    <w:rsid w:val="61C15E46"/>
    <w:rsid w:val="687DEFE5"/>
    <w:rsid w:val="6BFBA7FA"/>
    <w:rsid w:val="7555ED00"/>
    <w:rsid w:val="7DA626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68947B"/>
  <w15:chartTrackingRefBased/>
  <w15:docId w15:val="{0F2F5303-2166-4A88-8DD9-3E677F1A5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F4B"/>
  </w:style>
  <w:style w:type="paragraph" w:styleId="Heading1">
    <w:name w:val="heading 1"/>
    <w:aliases w:val="Headline"/>
    <w:basedOn w:val="Normal"/>
    <w:next w:val="Normal"/>
    <w:link w:val="Heading1Char"/>
    <w:uiPriority w:val="9"/>
    <w:qFormat/>
    <w:rsid w:val="00D95A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95A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5A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95A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5A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5A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5A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5A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5A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line Char"/>
    <w:basedOn w:val="DefaultParagraphFont"/>
    <w:link w:val="Heading1"/>
    <w:uiPriority w:val="9"/>
    <w:rsid w:val="00D95A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95A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5A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95A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5A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5A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5A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5A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5AC4"/>
    <w:rPr>
      <w:rFonts w:eastAsiaTheme="majorEastAsia" w:cstheme="majorBidi"/>
      <w:color w:val="272727" w:themeColor="text1" w:themeTint="D8"/>
    </w:rPr>
  </w:style>
  <w:style w:type="paragraph" w:styleId="Title">
    <w:name w:val="Title"/>
    <w:basedOn w:val="Normal"/>
    <w:next w:val="Normal"/>
    <w:link w:val="TitleChar"/>
    <w:uiPriority w:val="10"/>
    <w:qFormat/>
    <w:rsid w:val="00D95A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5A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5A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5A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5AC4"/>
    <w:pPr>
      <w:spacing w:before="160"/>
      <w:jc w:val="center"/>
    </w:pPr>
    <w:rPr>
      <w:i/>
      <w:iCs/>
      <w:color w:val="404040" w:themeColor="text1" w:themeTint="BF"/>
    </w:rPr>
  </w:style>
  <w:style w:type="character" w:customStyle="1" w:styleId="QuoteChar">
    <w:name w:val="Quote Char"/>
    <w:basedOn w:val="DefaultParagraphFont"/>
    <w:link w:val="Quote"/>
    <w:uiPriority w:val="29"/>
    <w:rsid w:val="00D95AC4"/>
    <w:rPr>
      <w:i/>
      <w:iCs/>
      <w:color w:val="404040" w:themeColor="text1" w:themeTint="BF"/>
    </w:rPr>
  </w:style>
  <w:style w:type="paragraph" w:styleId="ListParagraph">
    <w:name w:val="List Paragraph"/>
    <w:basedOn w:val="Normal"/>
    <w:uiPriority w:val="34"/>
    <w:qFormat/>
    <w:rsid w:val="00D95AC4"/>
    <w:pPr>
      <w:ind w:left="720"/>
      <w:contextualSpacing/>
    </w:pPr>
  </w:style>
  <w:style w:type="character" w:styleId="IntenseEmphasis">
    <w:name w:val="Intense Emphasis"/>
    <w:basedOn w:val="DefaultParagraphFont"/>
    <w:uiPriority w:val="21"/>
    <w:qFormat/>
    <w:rsid w:val="00D95AC4"/>
    <w:rPr>
      <w:i/>
      <w:iCs/>
      <w:color w:val="0F4761" w:themeColor="accent1" w:themeShade="BF"/>
    </w:rPr>
  </w:style>
  <w:style w:type="paragraph" w:styleId="IntenseQuote">
    <w:name w:val="Intense Quote"/>
    <w:basedOn w:val="Normal"/>
    <w:next w:val="Normal"/>
    <w:link w:val="IntenseQuoteChar"/>
    <w:uiPriority w:val="30"/>
    <w:qFormat/>
    <w:rsid w:val="00D95A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5AC4"/>
    <w:rPr>
      <w:i/>
      <w:iCs/>
      <w:color w:val="0F4761" w:themeColor="accent1" w:themeShade="BF"/>
    </w:rPr>
  </w:style>
  <w:style w:type="character" w:styleId="IntenseReference">
    <w:name w:val="Intense Reference"/>
    <w:basedOn w:val="DefaultParagraphFont"/>
    <w:uiPriority w:val="32"/>
    <w:qFormat/>
    <w:rsid w:val="00D95AC4"/>
    <w:rPr>
      <w:b/>
      <w:bCs/>
      <w:smallCaps/>
      <w:color w:val="0F4761" w:themeColor="accent1" w:themeShade="BF"/>
      <w:spacing w:val="5"/>
    </w:rPr>
  </w:style>
  <w:style w:type="character" w:styleId="CommentReference">
    <w:name w:val="annotation reference"/>
    <w:basedOn w:val="DefaultParagraphFont"/>
    <w:uiPriority w:val="99"/>
    <w:semiHidden/>
    <w:unhideWhenUsed/>
    <w:rsid w:val="00D95AC4"/>
    <w:rPr>
      <w:sz w:val="16"/>
      <w:szCs w:val="16"/>
    </w:rPr>
  </w:style>
  <w:style w:type="paragraph" w:styleId="CommentText">
    <w:name w:val="annotation text"/>
    <w:basedOn w:val="Normal"/>
    <w:link w:val="CommentTextChar"/>
    <w:uiPriority w:val="99"/>
    <w:unhideWhenUsed/>
    <w:rsid w:val="00D95AC4"/>
    <w:pPr>
      <w:spacing w:line="240" w:lineRule="auto"/>
    </w:pPr>
    <w:rPr>
      <w:sz w:val="20"/>
      <w:szCs w:val="20"/>
    </w:rPr>
  </w:style>
  <w:style w:type="character" w:customStyle="1" w:styleId="CommentTextChar">
    <w:name w:val="Comment Text Char"/>
    <w:basedOn w:val="DefaultParagraphFont"/>
    <w:link w:val="CommentText"/>
    <w:uiPriority w:val="99"/>
    <w:rsid w:val="00D95AC4"/>
    <w:rPr>
      <w:sz w:val="20"/>
      <w:szCs w:val="20"/>
    </w:rPr>
  </w:style>
  <w:style w:type="paragraph" w:styleId="CommentSubject">
    <w:name w:val="annotation subject"/>
    <w:basedOn w:val="CommentText"/>
    <w:next w:val="CommentText"/>
    <w:link w:val="CommentSubjectChar"/>
    <w:uiPriority w:val="99"/>
    <w:semiHidden/>
    <w:unhideWhenUsed/>
    <w:rsid w:val="00D95AC4"/>
    <w:rPr>
      <w:b/>
      <w:bCs/>
    </w:rPr>
  </w:style>
  <w:style w:type="character" w:customStyle="1" w:styleId="CommentSubjectChar">
    <w:name w:val="Comment Subject Char"/>
    <w:basedOn w:val="CommentTextChar"/>
    <w:link w:val="CommentSubject"/>
    <w:uiPriority w:val="99"/>
    <w:semiHidden/>
    <w:rsid w:val="00D95AC4"/>
    <w:rPr>
      <w:b/>
      <w:bCs/>
      <w:sz w:val="20"/>
      <w:szCs w:val="20"/>
    </w:rPr>
  </w:style>
  <w:style w:type="paragraph" w:styleId="Header">
    <w:name w:val="header"/>
    <w:basedOn w:val="Normal"/>
    <w:link w:val="HeaderChar"/>
    <w:uiPriority w:val="99"/>
    <w:unhideWhenUsed/>
    <w:rsid w:val="006C5B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5B3B"/>
  </w:style>
  <w:style w:type="paragraph" w:styleId="Footer">
    <w:name w:val="footer"/>
    <w:basedOn w:val="Normal"/>
    <w:link w:val="FooterChar"/>
    <w:uiPriority w:val="99"/>
    <w:unhideWhenUsed/>
    <w:rsid w:val="006C5B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5B3B"/>
  </w:style>
  <w:style w:type="paragraph" w:customStyle="1" w:styleId="paragraph">
    <w:name w:val="paragraph"/>
    <w:basedOn w:val="Normal"/>
    <w:rsid w:val="00874035"/>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874035"/>
  </w:style>
  <w:style w:type="character" w:customStyle="1" w:styleId="eop">
    <w:name w:val="eop"/>
    <w:basedOn w:val="DefaultParagraphFont"/>
    <w:rsid w:val="00874035"/>
  </w:style>
  <w:style w:type="character" w:customStyle="1" w:styleId="scxw67259279">
    <w:name w:val="scxw67259279"/>
    <w:basedOn w:val="DefaultParagraphFont"/>
    <w:rsid w:val="00874035"/>
  </w:style>
  <w:style w:type="paragraph" w:styleId="BodyText">
    <w:name w:val="Body Text"/>
    <w:basedOn w:val="Normal"/>
    <w:link w:val="BodyTextChar"/>
    <w:uiPriority w:val="99"/>
    <w:unhideWhenUsed/>
    <w:rsid w:val="006C3890"/>
    <w:pPr>
      <w:spacing w:after="120" w:line="256" w:lineRule="auto"/>
    </w:pPr>
    <w:rPr>
      <w:rFonts w:ascii="Times New Roman" w:hAnsi="Times New Roman" w:cs="Times New Roman"/>
      <w:kern w:val="0"/>
      <w14:ligatures w14:val="none"/>
    </w:rPr>
  </w:style>
  <w:style w:type="character" w:customStyle="1" w:styleId="BodyTextChar">
    <w:name w:val="Body Text Char"/>
    <w:basedOn w:val="DefaultParagraphFont"/>
    <w:link w:val="BodyText"/>
    <w:uiPriority w:val="99"/>
    <w:rsid w:val="006C3890"/>
    <w:rPr>
      <w:rFonts w:ascii="Times New Roman" w:hAnsi="Times New Roman" w:cs="Times New Roman"/>
      <w:kern w:val="0"/>
      <w14:ligatures w14:val="none"/>
    </w:rPr>
  </w:style>
  <w:style w:type="paragraph" w:styleId="NoSpacing">
    <w:name w:val="No Spacing"/>
    <w:aliases w:val="Body Continuous"/>
    <w:link w:val="NoSpacingChar"/>
    <w:uiPriority w:val="1"/>
    <w:qFormat/>
    <w:rsid w:val="00D71F6E"/>
    <w:pPr>
      <w:spacing w:after="0" w:line="240" w:lineRule="auto"/>
    </w:pPr>
  </w:style>
  <w:style w:type="character" w:customStyle="1" w:styleId="NoSpacingChar">
    <w:name w:val="No Spacing Char"/>
    <w:aliases w:val="Body Continuous Char"/>
    <w:link w:val="NoSpacing"/>
    <w:uiPriority w:val="1"/>
    <w:locked/>
    <w:rsid w:val="00706EE3"/>
  </w:style>
  <w:style w:type="character" w:styleId="Hyperlink">
    <w:name w:val="Hyperlink"/>
    <w:basedOn w:val="DefaultParagraphFont"/>
    <w:uiPriority w:val="99"/>
    <w:unhideWhenUsed/>
    <w:rsid w:val="005F0B3B"/>
    <w:rPr>
      <w:color w:val="467886" w:themeColor="hyperlink"/>
      <w:u w:val="single"/>
    </w:rPr>
  </w:style>
  <w:style w:type="character" w:styleId="UnresolvedMention">
    <w:name w:val="Unresolved Mention"/>
    <w:basedOn w:val="DefaultParagraphFont"/>
    <w:uiPriority w:val="99"/>
    <w:semiHidden/>
    <w:unhideWhenUsed/>
    <w:rsid w:val="005F0B3B"/>
    <w:rPr>
      <w:color w:val="605E5C"/>
      <w:shd w:val="clear" w:color="auto" w:fill="E1DFDD"/>
    </w:rPr>
  </w:style>
  <w:style w:type="table" w:styleId="TableGrid">
    <w:name w:val="Table Grid"/>
    <w:basedOn w:val="TableNormal"/>
    <w:uiPriority w:val="39"/>
    <w:rsid w:val="008A5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31E29"/>
    <w:pPr>
      <w:spacing w:after="0" w:line="240" w:lineRule="auto"/>
    </w:pPr>
  </w:style>
  <w:style w:type="paragraph" w:customStyle="1" w:styleId="Default">
    <w:name w:val="Default"/>
    <w:rsid w:val="000760E5"/>
    <w:pPr>
      <w:autoSpaceDE w:val="0"/>
      <w:autoSpaceDN w:val="0"/>
      <w:adjustRightInd w:val="0"/>
      <w:spacing w:after="0" w:line="240" w:lineRule="auto"/>
    </w:pPr>
    <w:rPr>
      <w:rFonts w:ascii="Verdana" w:hAnsi="Verdana" w:cs="Verdana"/>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0ffb448a-33f8-4858-b38c-93e5d5094380" xsi:nil="true"/>
    <lcf76f155ced4ddcb4097134ff3c332f xmlns="b6279ef6-c259-4855-988c-8eba359b1a8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47E85165BEC540969E88B8F40C6BAA" ma:contentTypeVersion="16" ma:contentTypeDescription="Create a new document." ma:contentTypeScope="" ma:versionID="d50a3eb61f6d3800777c6404663e605c">
  <xsd:schema xmlns:xsd="http://www.w3.org/2001/XMLSchema" xmlns:xs="http://www.w3.org/2001/XMLSchema" xmlns:p="http://schemas.microsoft.com/office/2006/metadata/properties" xmlns:ns1="http://schemas.microsoft.com/sharepoint/v3" xmlns:ns2="b6279ef6-c259-4855-988c-8eba359b1a85" xmlns:ns3="0ffb448a-33f8-4858-b38c-93e5d5094380" targetNamespace="http://schemas.microsoft.com/office/2006/metadata/properties" ma:root="true" ma:fieldsID="131cfcfbd7cabd19d872d332c4f9d120" ns1:_="" ns2:_="" ns3:_="">
    <xsd:import namespace="http://schemas.microsoft.com/sharepoint/v3"/>
    <xsd:import namespace="b6279ef6-c259-4855-988c-8eba359b1a85"/>
    <xsd:import namespace="0ffb448a-33f8-4858-b38c-93e5d50943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279ef6-c259-4855-988c-8eba359b1a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59d6a30-35d4-4125-9895-745589be728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ffb448a-33f8-4858-b38c-93e5d50943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2deda747-1971-4a10-bc74-19368692b4a7}" ma:internalName="TaxCatchAll" ma:showField="CatchAllData" ma:web="0ffb448a-33f8-4858-b38c-93e5d50943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A1FCCE-C3D8-4413-945D-029CD042FE03}">
  <ds:schemaRefs>
    <ds:schemaRef ds:uri="http://schemas.microsoft.com/sharepoint/v3/contenttype/forms"/>
  </ds:schemaRefs>
</ds:datastoreItem>
</file>

<file path=customXml/itemProps2.xml><?xml version="1.0" encoding="utf-8"?>
<ds:datastoreItem xmlns:ds="http://schemas.openxmlformats.org/officeDocument/2006/customXml" ds:itemID="{AC94AA3D-A51C-40B0-BB4A-6B730032CF6B}">
  <ds:schemaRefs>
    <ds:schemaRef ds:uri="http://schemas.microsoft.com/office/2006/metadata/properties"/>
    <ds:schemaRef ds:uri="http://schemas.microsoft.com/office/infopath/2007/PartnerControls"/>
    <ds:schemaRef ds:uri="http://schemas.microsoft.com/sharepoint/v3"/>
    <ds:schemaRef ds:uri="0ffb448a-33f8-4858-b38c-93e5d5094380"/>
    <ds:schemaRef ds:uri="b6279ef6-c259-4855-988c-8eba359b1a85"/>
  </ds:schemaRefs>
</ds:datastoreItem>
</file>

<file path=customXml/itemProps3.xml><?xml version="1.0" encoding="utf-8"?>
<ds:datastoreItem xmlns:ds="http://schemas.openxmlformats.org/officeDocument/2006/customXml" ds:itemID="{5775B5E6-6518-4095-833F-E1D7E8F912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279ef6-c259-4855-988c-8eba359b1a85"/>
    <ds:schemaRef ds:uri="0ffb448a-33f8-4858-b38c-93e5d50943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33990E-839D-4625-92B2-D92810F2996D}">
  <ds:schemaRefs>
    <ds:schemaRef ds:uri="http://schemas.openxmlformats.org/officeDocument/2006/bibliography"/>
  </ds:schemaRefs>
</ds:datastoreItem>
</file>

<file path=docMetadata/LabelInfo.xml><?xml version="1.0" encoding="utf-8"?>
<clbl:labelList xmlns:clbl="http://schemas.microsoft.com/office/2020/mipLabelMetadata">
  <clbl:label id="{844ef997-7b63-48f0-882a-7dc8162e363b}" enabled="0" method="" siteId="{844ef997-7b63-48f0-882a-7dc8162e363b}" removed="1"/>
</clbl:labelList>
</file>

<file path=docProps/app.xml><?xml version="1.0" encoding="utf-8"?>
<Properties xmlns="http://schemas.openxmlformats.org/officeDocument/2006/extended-properties" xmlns:vt="http://schemas.openxmlformats.org/officeDocument/2006/docPropsVTypes">
  <Template>Normal</Template>
  <TotalTime>5</TotalTime>
  <Pages>3</Pages>
  <Words>2636</Words>
  <Characters>15026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OPM</Company>
  <LinksUpToDate>false</LinksUpToDate>
  <CharactersWithSpaces>17627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Analyst, GS-0343-09 — Position Description and Summary Evaluation Statement</dc:title>
  <dc:subject>Position Description and Summary Evaluation Statement — Program Analyst, GS-0343-09</dc:subject>
  <dc:creator>U.S. Office of Personnel Management</dc:creator>
  <cp:keywords/>
  <dc:description>Position Description and Summary Evaluation Statement — Program Analyst, GS-0343-09</dc:description>
  <cp:lastModifiedBy>Chaudhari, Ankit</cp:lastModifiedBy>
  <cp:revision>10</cp:revision>
  <dcterms:created xsi:type="dcterms:W3CDTF">2026-06-25T20:19:00Z</dcterms:created>
  <dcterms:modified xsi:type="dcterms:W3CDTF">2026-07-06T19:00:00Z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0x0101004F47E85165BEC540969E88B8F40C6BAA</vt:lpwstr>
  </property>
  <property fmtid="{D5CDD505-2E9C-101B-9397-08002B2CF9AE}" pid="3" name="MediaServiceImageTags">
    <vt:lpwstr/>
  </property>
  <property fmtid="{D5CDD505-2E9C-101B-9397-08002B2CF9AE}" pid="4" name="docLang">
    <vt:lpwstr>en</vt:lpwstr>
  </property>
</Properties>
</file>